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1.197357pt;margin-top:797.256409pt;width:447.1pt;height:8.950pt;mso-position-horizontal-relative:page;mso-position-vertical-relative:page;z-index:-16182784" type="#_x0000_t202" filled="false" stroked="false">
            <v:textbox inset="0,0,0,0">
              <w:txbxContent>
                <w:p>
                  <w:pPr>
                    <w:spacing w:line="178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color w:val="585858"/>
                      <w:sz w:val="16"/>
                    </w:rPr>
                    <w:t>NSW</w:t>
                  </w:r>
                  <w:r>
                    <w:rPr>
                      <w:color w:val="585858"/>
                      <w:spacing w:val="38"/>
                      <w:sz w:val="16"/>
                    </w:rPr>
                    <w:t> </w:t>
                  </w:r>
                  <w:r>
                    <w:rPr>
                      <w:color w:val="585858"/>
                      <w:sz w:val="16"/>
                    </w:rPr>
                    <w:t>Department</w:t>
                  </w:r>
                  <w:r>
                    <w:rPr>
                      <w:color w:val="585858"/>
                      <w:spacing w:val="38"/>
                      <w:sz w:val="16"/>
                    </w:rPr>
                    <w:t> </w:t>
                  </w:r>
                  <w:r>
                    <w:rPr>
                      <w:color w:val="585858"/>
                      <w:sz w:val="16"/>
                    </w:rPr>
                    <w:t>of</w:t>
                  </w:r>
                  <w:r>
                    <w:rPr>
                      <w:color w:val="585858"/>
                      <w:spacing w:val="38"/>
                      <w:sz w:val="16"/>
                    </w:rPr>
                    <w:t> </w:t>
                  </w:r>
                  <w:r>
                    <w:rPr>
                      <w:color w:val="585858"/>
                      <w:sz w:val="16"/>
                    </w:rPr>
                    <w:t>Planning,</w:t>
                  </w:r>
                  <w:r>
                    <w:rPr>
                      <w:color w:val="585858"/>
                      <w:spacing w:val="38"/>
                      <w:sz w:val="16"/>
                    </w:rPr>
                    <w:t> </w:t>
                  </w:r>
                  <w:r>
                    <w:rPr>
                      <w:color w:val="585858"/>
                      <w:sz w:val="16"/>
                    </w:rPr>
                    <w:t>Industry</w:t>
                  </w:r>
                  <w:r>
                    <w:rPr>
                      <w:color w:val="585858"/>
                      <w:spacing w:val="38"/>
                      <w:sz w:val="16"/>
                    </w:rPr>
                    <w:t> </w:t>
                  </w:r>
                  <w:r>
                    <w:rPr>
                      <w:color w:val="585858"/>
                      <w:sz w:val="16"/>
                    </w:rPr>
                    <w:t>and</w:t>
                  </w:r>
                  <w:r>
                    <w:rPr>
                      <w:color w:val="585858"/>
                      <w:spacing w:val="38"/>
                      <w:sz w:val="16"/>
                    </w:rPr>
                    <w:t> </w:t>
                  </w:r>
                  <w:r>
                    <w:rPr>
                      <w:color w:val="585858"/>
                      <w:sz w:val="16"/>
                    </w:rPr>
                    <w:t>Environment</w:t>
                  </w:r>
                  <w:r>
                    <w:rPr>
                      <w:color w:val="585858"/>
                      <w:spacing w:val="37"/>
                      <w:sz w:val="16"/>
                    </w:rPr>
                    <w:t> </w:t>
                  </w:r>
                  <w:r>
                    <w:rPr>
                      <w:color w:val="C00000"/>
                      <w:sz w:val="16"/>
                    </w:rPr>
                    <w:t>|</w:t>
                  </w:r>
                  <w:r>
                    <w:rPr>
                      <w:color w:val="C00000"/>
                      <w:spacing w:val="38"/>
                      <w:sz w:val="16"/>
                    </w:rPr>
                    <w:t> </w:t>
                  </w:r>
                  <w:r>
                    <w:rPr>
                      <w:color w:val="808080"/>
                      <w:sz w:val="16"/>
                    </w:rPr>
                    <w:t>Preparing</w:t>
                  </w:r>
                  <w:r>
                    <w:rPr>
                      <w:color w:val="808080"/>
                      <w:spacing w:val="38"/>
                      <w:sz w:val="16"/>
                    </w:rPr>
                    <w:t> </w:t>
                  </w:r>
                  <w:r>
                    <w:rPr>
                      <w:color w:val="808080"/>
                      <w:sz w:val="16"/>
                    </w:rPr>
                    <w:t>a</w:t>
                  </w:r>
                  <w:r>
                    <w:rPr>
                      <w:color w:val="808080"/>
                      <w:spacing w:val="38"/>
                      <w:sz w:val="16"/>
                    </w:rPr>
                    <w:t> </w:t>
                  </w:r>
                  <w:r>
                    <w:rPr>
                      <w:color w:val="808080"/>
                      <w:sz w:val="16"/>
                    </w:rPr>
                    <w:t>Modification</w:t>
                  </w:r>
                  <w:r>
                    <w:rPr>
                      <w:color w:val="808080"/>
                      <w:spacing w:val="38"/>
                      <w:sz w:val="16"/>
                    </w:rPr>
                    <w:t> </w:t>
                  </w:r>
                  <w:r>
                    <w:rPr>
                      <w:color w:val="808080"/>
                      <w:sz w:val="16"/>
                    </w:rPr>
                    <w:t>Report</w:t>
                  </w:r>
                  <w:r>
                    <w:rPr>
                      <w:color w:val="808080"/>
                      <w:spacing w:val="40"/>
                      <w:sz w:val="16"/>
                    </w:rPr>
                    <w:t> </w:t>
                  </w:r>
                  <w:r>
                    <w:rPr>
                      <w:color w:val="808080"/>
                      <w:sz w:val="16"/>
                    </w:rPr>
                    <w:t>(SSD)</w:t>
                  </w:r>
                  <w:r>
                    <w:rPr>
                      <w:color w:val="808080"/>
                      <w:spacing w:val="37"/>
                      <w:sz w:val="16"/>
                    </w:rPr>
                    <w:t> </w:t>
                  </w:r>
                  <w:r>
                    <w:rPr>
                      <w:color w:val="C00000"/>
                      <w:sz w:val="16"/>
                    </w:rPr>
                    <w:t>|</w:t>
                  </w:r>
                  <w:r>
                    <w:rPr>
                      <w:color w:val="C00000"/>
                      <w:spacing w:val="38"/>
                      <w:sz w:val="16"/>
                    </w:rPr>
                    <w:t> </w:t>
                  </w:r>
                  <w:r>
                    <w:rPr>
                      <w:color w:val="808080"/>
                      <w:sz w:val="16"/>
                    </w:rPr>
                    <w:t>Exhibition</w:t>
                  </w:r>
                  <w:r>
                    <w:rPr>
                      <w:color w:val="808080"/>
                      <w:spacing w:val="35"/>
                      <w:sz w:val="16"/>
                    </w:rPr>
                    <w:t> </w:t>
                  </w:r>
                  <w:r>
                    <w:rPr>
                      <w:color w:val="808080"/>
                      <w:sz w:val="16"/>
                    </w:rPr>
                    <w:t>Draft  </w:t>
                  </w:r>
                  <w:r>
                    <w:rPr>
                      <w:color w:val="808080"/>
                      <w:spacing w:val="2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4.7pt;height:841.15pt;mso-position-horizontal-relative:page;mso-position-vertical-relative:page;z-index:-16182272" coordorigin="0,0" coordsize="11894,16823">
            <v:shape style="position:absolute;left:0;top:0;width:11894;height:16823" type="#_x0000_t75" alt="P1#y1" stroked="false">
              <v:imagedata r:id="rId5" o:title=""/>
            </v:shape>
            <v:shape style="position:absolute;left:8661;top:635;width:1958;height:1887" type="#_x0000_t75" alt="NSW Government logo " stroked="false">
              <v:imagedata r:id="rId6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Title"/>
        <w:spacing w:line="259" w:lineRule="auto"/>
      </w:pPr>
      <w:r>
        <w:rPr>
          <w:color w:val="FFFFFF"/>
        </w:rPr>
        <w:t>Preparing a</w:t>
      </w:r>
      <w:r>
        <w:rPr>
          <w:color w:val="FFFFFF"/>
          <w:spacing w:val="1"/>
        </w:rPr>
        <w:t> </w:t>
      </w:r>
      <w:r>
        <w:rPr>
          <w:color w:val="FFFFFF"/>
        </w:rPr>
        <w:t>Modification</w:t>
      </w:r>
      <w:r>
        <w:rPr>
          <w:color w:val="FFFFFF"/>
          <w:spacing w:val="-15"/>
        </w:rPr>
        <w:t> </w:t>
      </w:r>
      <w:r>
        <w:rPr>
          <w:color w:val="FFFFFF"/>
        </w:rPr>
        <w:t>Report</w:t>
      </w:r>
    </w:p>
    <w:p>
      <w:pPr>
        <w:spacing w:before="865"/>
        <w:ind w:left="286" w:right="0" w:firstLine="0"/>
        <w:jc w:val="left"/>
        <w:rPr>
          <w:sz w:val="44"/>
        </w:rPr>
      </w:pPr>
      <w:r>
        <w:rPr>
          <w:color w:val="FFFFFF"/>
          <w:sz w:val="44"/>
        </w:rPr>
        <w:t>State</w:t>
      </w:r>
      <w:r>
        <w:rPr>
          <w:color w:val="FFFFFF"/>
          <w:spacing w:val="-5"/>
          <w:sz w:val="44"/>
        </w:rPr>
        <w:t> </w:t>
      </w:r>
      <w:r>
        <w:rPr>
          <w:color w:val="FFFFFF"/>
          <w:sz w:val="44"/>
        </w:rPr>
        <w:t>Significant</w:t>
      </w:r>
      <w:r>
        <w:rPr>
          <w:color w:val="FFFFFF"/>
          <w:spacing w:val="-5"/>
          <w:sz w:val="44"/>
        </w:rPr>
        <w:t> </w:t>
      </w:r>
      <w:r>
        <w:rPr>
          <w:color w:val="FFFFFF"/>
          <w:sz w:val="44"/>
        </w:rPr>
        <w:t>Development</w:t>
      </w:r>
      <w:r>
        <w:rPr>
          <w:color w:val="FFFFFF"/>
          <w:spacing w:val="-4"/>
          <w:sz w:val="44"/>
        </w:rPr>
        <w:t> </w:t>
      </w:r>
      <w:r>
        <w:rPr>
          <w:color w:val="FFFFFF"/>
          <w:sz w:val="44"/>
        </w:rPr>
        <w:t>Guide</w:t>
      </w:r>
    </w:p>
    <w:p>
      <w:pPr>
        <w:pStyle w:val="BodyText"/>
        <w:rPr>
          <w:sz w:val="48"/>
        </w:rPr>
      </w:pPr>
    </w:p>
    <w:p>
      <w:pPr>
        <w:spacing w:before="354"/>
        <w:ind w:left="286" w:right="0" w:firstLine="0"/>
        <w:jc w:val="left"/>
        <w:rPr>
          <w:sz w:val="32"/>
        </w:rPr>
      </w:pPr>
      <w:r>
        <w:rPr>
          <w:color w:val="FFFFFF"/>
          <w:sz w:val="32"/>
        </w:rPr>
        <w:t>Exhibition</w:t>
      </w:r>
      <w:r>
        <w:rPr>
          <w:color w:val="FFFFFF"/>
          <w:spacing w:val="-4"/>
          <w:sz w:val="32"/>
        </w:rPr>
        <w:t> </w:t>
      </w:r>
      <w:r>
        <w:rPr>
          <w:color w:val="FFFFFF"/>
          <w:sz w:val="32"/>
        </w:rPr>
        <w:t>Draft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1580" w:bottom="280" w:left="940" w:right="1020"/>
        </w:sectPr>
      </w:pPr>
    </w:p>
    <w:p>
      <w:pPr>
        <w:spacing w:before="74"/>
        <w:ind w:left="194" w:right="0" w:firstLine="0"/>
        <w:jc w:val="left"/>
        <w:rPr>
          <w:sz w:val="40"/>
        </w:rPr>
      </w:pPr>
      <w:bookmarkStart w:name="Contents" w:id="1"/>
      <w:bookmarkEnd w:id="1"/>
      <w:r>
        <w:rPr/>
      </w:r>
      <w:r>
        <w:rPr>
          <w:color w:val="043E5C"/>
          <w:sz w:val="40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34" w:val="left" w:leader="none"/>
              <w:tab w:pos="635" w:val="left" w:leader="none"/>
              <w:tab w:pos="9822" w:val="right" w:leader="dot"/>
            </w:tabs>
            <w:spacing w:line="240" w:lineRule="auto" w:before="121" w:after="0"/>
            <w:ind w:left="634" w:right="0" w:hanging="441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bookmark0">
            <w:r>
              <w:rPr/>
              <w:t>Introduction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3" w:val="left" w:leader="none"/>
              <w:tab w:pos="1074" w:val="left" w:leader="none"/>
              <w:tab w:pos="9822" w:val="right" w:leader="dot"/>
            </w:tabs>
            <w:spacing w:line="240" w:lineRule="auto" w:before="120" w:after="0"/>
            <w:ind w:left="1073" w:right="0" w:hanging="661"/>
            <w:jc w:val="left"/>
          </w:pPr>
          <w:hyperlink w:history="true" w:anchor="_bookmark1">
            <w:r>
              <w:rPr/>
              <w:t>Modifying</w:t>
            </w:r>
            <w:r>
              <w:rPr>
                <w:spacing w:val="-1"/>
              </w:rPr>
              <w:t> </w:t>
            </w:r>
            <w:r>
              <w:rPr/>
              <w:t>an SSD</w:t>
            </w:r>
            <w:r>
              <w:rPr>
                <w:spacing w:val="-1"/>
              </w:rPr>
              <w:t> </w:t>
            </w:r>
            <w:r>
              <w:rPr/>
              <w:t>Consent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3" w:val="left" w:leader="none"/>
              <w:tab w:pos="1074" w:val="left" w:leader="none"/>
              <w:tab w:pos="9822" w:val="right" w:leader="dot"/>
            </w:tabs>
            <w:spacing w:line="240" w:lineRule="auto" w:before="119" w:after="0"/>
            <w:ind w:left="1073" w:right="0" w:hanging="661"/>
            <w:jc w:val="left"/>
          </w:pPr>
          <w:hyperlink w:history="true" w:anchor="_bookmark2">
            <w:r>
              <w:rPr/>
              <w:t>Purpose</w:t>
            </w:r>
            <w:r>
              <w:rPr>
                <w:spacing w:val="-1"/>
              </w:rPr>
              <w:t> </w:t>
            </w:r>
            <w:r>
              <w:rPr/>
              <w:t>of a Modification Report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2" w:val="left" w:leader="none"/>
              <w:tab w:pos="1074" w:val="left" w:leader="none"/>
              <w:tab w:pos="9822" w:val="right" w:leader="dot"/>
            </w:tabs>
            <w:spacing w:line="240" w:lineRule="auto" w:before="120" w:after="0"/>
            <w:ind w:left="1073" w:right="0" w:hanging="661"/>
            <w:jc w:val="left"/>
          </w:pPr>
          <w:hyperlink w:history="true" w:anchor="_bookmark3">
            <w:r>
              <w:rPr/>
              <w:t>Assessing</w:t>
            </w:r>
            <w:r>
              <w:rPr>
                <w:spacing w:val="-2"/>
              </w:rPr>
              <w:t> </w:t>
            </w:r>
            <w:r>
              <w:rPr/>
              <w:t>and Determining a</w:t>
            </w:r>
            <w:r>
              <w:rPr>
                <w:spacing w:val="-1"/>
              </w:rPr>
              <w:t> </w:t>
            </w:r>
            <w:r>
              <w:rPr/>
              <w:t>Modification Application</w:t>
              <w:tab/>
              <w:t>3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2" w:val="left" w:leader="none"/>
              <w:tab w:pos="1074" w:val="left" w:leader="none"/>
              <w:tab w:pos="9822" w:val="right" w:leader="dot"/>
            </w:tabs>
            <w:spacing w:line="240" w:lineRule="auto" w:before="120" w:after="0"/>
            <w:ind w:left="1073" w:right="0" w:hanging="661"/>
            <w:jc w:val="left"/>
          </w:pPr>
          <w:hyperlink w:history="true" w:anchor="_bookmark8">
            <w:r>
              <w:rPr/>
              <w:t>Purpose</w:t>
            </w:r>
            <w:r>
              <w:rPr>
                <w:spacing w:val="-1"/>
              </w:rPr>
              <w:t> </w:t>
            </w:r>
            <w:r>
              <w:rPr/>
              <w:t>of this Guide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2" w:val="left" w:leader="none"/>
              <w:tab w:pos="1074" w:val="left" w:leader="none"/>
              <w:tab w:pos="9821" w:val="right" w:leader="dot"/>
            </w:tabs>
            <w:spacing w:line="240" w:lineRule="auto" w:before="120" w:after="0"/>
            <w:ind w:left="1073" w:right="0" w:hanging="661"/>
            <w:jc w:val="left"/>
          </w:pPr>
          <w:hyperlink w:history="true" w:anchor="_bookmark9">
            <w:r>
              <w:rPr/>
              <w:t>Application</w:t>
            </w:r>
            <w:r>
              <w:rPr>
                <w:spacing w:val="-2"/>
              </w:rPr>
              <w:t> </w:t>
            </w:r>
            <w:r>
              <w:rPr/>
              <w:t>of this Guide</w:t>
              <w:tab/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3" w:val="left" w:leader="none"/>
              <w:tab w:pos="634" w:val="left" w:leader="none"/>
              <w:tab w:pos="9821" w:val="right" w:leader="dot"/>
            </w:tabs>
            <w:spacing w:line="240" w:lineRule="auto" w:before="120" w:after="0"/>
            <w:ind w:left="633" w:right="0" w:hanging="441"/>
            <w:jc w:val="left"/>
          </w:pPr>
          <w:hyperlink w:history="true" w:anchor="_bookmark12">
            <w:r>
              <w:rPr/>
              <w:t>General</w:t>
            </w:r>
            <w:r>
              <w:rPr>
                <w:spacing w:val="-1"/>
              </w:rPr>
              <w:t> </w:t>
            </w:r>
            <w:r>
              <w:rPr/>
              <w:t>requirements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2" w:val="left" w:leader="none"/>
              <w:tab w:pos="1073" w:val="left" w:leader="none"/>
              <w:tab w:pos="9821" w:val="right" w:leader="dot"/>
            </w:tabs>
            <w:spacing w:line="240" w:lineRule="auto" w:before="120" w:after="0"/>
            <w:ind w:left="1072" w:right="0" w:hanging="661"/>
            <w:jc w:val="left"/>
          </w:pPr>
          <w:hyperlink w:history="true" w:anchor="_bookmark13">
            <w:r>
              <w:rPr/>
              <w:t>Form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2" w:val="left" w:leader="none"/>
              <w:tab w:pos="1073" w:val="left" w:leader="none"/>
              <w:tab w:pos="9821" w:val="right" w:leader="dot"/>
            </w:tabs>
            <w:spacing w:line="240" w:lineRule="auto" w:before="120" w:after="0"/>
            <w:ind w:left="1072" w:right="0" w:hanging="661"/>
            <w:jc w:val="left"/>
          </w:pPr>
          <w:hyperlink w:history="true" w:anchor="_bookmark14">
            <w:r>
              <w:rPr/>
              <w:t>Structure</w:t>
            </w:r>
            <w:r>
              <w:rPr>
                <w:spacing w:val="-1"/>
              </w:rPr>
              <w:t> </w:t>
            </w:r>
            <w:r>
              <w:rPr/>
              <w:t>and Length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2" w:val="left" w:leader="none"/>
              <w:tab w:pos="1073" w:val="left" w:leader="none"/>
              <w:tab w:pos="9821" w:val="right" w:leader="dot"/>
            </w:tabs>
            <w:spacing w:line="240" w:lineRule="auto" w:before="119" w:after="0"/>
            <w:ind w:left="1072" w:right="0" w:hanging="661"/>
            <w:jc w:val="left"/>
          </w:pPr>
          <w:hyperlink w:history="true" w:anchor="_bookmark15">
            <w:r>
              <w:rPr/>
              <w:t>Presentation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2" w:val="left" w:leader="none"/>
              <w:tab w:pos="1073" w:val="left" w:leader="none"/>
              <w:tab w:pos="9820" w:val="right" w:leader="dot"/>
            </w:tabs>
            <w:spacing w:line="240" w:lineRule="auto" w:before="121" w:after="0"/>
            <w:ind w:left="1072" w:right="0" w:hanging="661"/>
            <w:jc w:val="left"/>
          </w:pPr>
          <w:hyperlink w:history="true" w:anchor="_bookmark17">
            <w:r>
              <w:rPr/>
              <w:t>GIS</w:t>
            </w:r>
            <w:r>
              <w:rPr>
                <w:spacing w:val="-1"/>
              </w:rPr>
              <w:t> </w:t>
            </w:r>
            <w:r>
              <w:rPr/>
              <w:t>Data Specifications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1" w:val="left" w:leader="none"/>
              <w:tab w:pos="1072" w:val="left" w:leader="none"/>
              <w:tab w:pos="9820" w:val="right" w:leader="dot"/>
            </w:tabs>
            <w:spacing w:line="240" w:lineRule="auto" w:before="120" w:after="0"/>
            <w:ind w:left="1071" w:right="0" w:hanging="660"/>
            <w:jc w:val="left"/>
          </w:pPr>
          <w:hyperlink w:history="true" w:anchor="_bookmark18">
            <w:r>
              <w:rPr/>
              <w:t>General</w:t>
            </w:r>
            <w:r>
              <w:rPr>
                <w:spacing w:val="-1"/>
              </w:rPr>
              <w:t> </w:t>
            </w:r>
            <w:r>
              <w:rPr/>
              <w:t>Map Requirements</w:t>
              <w:tab/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1" w:val="left" w:leader="none"/>
              <w:tab w:pos="1072" w:val="left" w:leader="none"/>
              <w:tab w:pos="9820" w:val="right" w:leader="dot"/>
            </w:tabs>
            <w:spacing w:line="240" w:lineRule="auto" w:before="120" w:after="0"/>
            <w:ind w:left="1071" w:right="0" w:hanging="661"/>
            <w:jc w:val="left"/>
          </w:pPr>
          <w:hyperlink w:history="true" w:anchor="_bookmark19">
            <w:r>
              <w:rPr/>
              <w:t>Accessibility</w:t>
            </w:r>
            <w:r>
              <w:rPr>
                <w:spacing w:val="-2"/>
              </w:rPr>
              <w:t> </w:t>
            </w:r>
            <w:r>
              <w:rPr/>
              <w:t>and Navigation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2" w:val="left" w:leader="none"/>
              <w:tab w:pos="633" w:val="left" w:leader="none"/>
              <w:tab w:pos="9820" w:val="right" w:leader="dot"/>
            </w:tabs>
            <w:spacing w:line="240" w:lineRule="auto" w:before="120" w:after="0"/>
            <w:ind w:left="632" w:right="0" w:hanging="441"/>
            <w:jc w:val="left"/>
          </w:pPr>
          <w:hyperlink w:history="true" w:anchor="_bookmark22"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Modification Report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1" w:val="left" w:leader="none"/>
              <w:tab w:pos="1072" w:val="left" w:leader="none"/>
              <w:tab w:pos="9820" w:val="right" w:leader="dot"/>
            </w:tabs>
            <w:spacing w:line="240" w:lineRule="auto" w:before="120" w:after="0"/>
            <w:ind w:left="1071" w:right="0" w:hanging="661"/>
            <w:jc w:val="left"/>
          </w:pPr>
          <w:hyperlink w:history="true" w:anchor="_bookmark23">
            <w:r>
              <w:rPr/>
              <w:t>Introduction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0" w:val="left" w:leader="none"/>
              <w:tab w:pos="1072" w:val="left" w:leader="none"/>
              <w:tab w:pos="9820" w:val="right" w:leader="dot"/>
            </w:tabs>
            <w:spacing w:line="240" w:lineRule="auto" w:before="119" w:after="0"/>
            <w:ind w:left="1071" w:right="0" w:hanging="661"/>
            <w:jc w:val="left"/>
          </w:pPr>
          <w:hyperlink w:history="true" w:anchor="_bookmark24">
            <w:r>
              <w:rPr/>
              <w:t>Strategic</w:t>
            </w:r>
            <w:r>
              <w:rPr>
                <w:spacing w:val="-1"/>
              </w:rPr>
              <w:t> </w:t>
            </w:r>
            <w:r>
              <w:rPr/>
              <w:t>Context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0" w:val="left" w:leader="none"/>
              <w:tab w:pos="1072" w:val="left" w:leader="none"/>
              <w:tab w:pos="9819" w:val="right" w:leader="dot"/>
            </w:tabs>
            <w:spacing w:line="240" w:lineRule="auto" w:before="120" w:after="0"/>
            <w:ind w:left="1071" w:right="0" w:hanging="661"/>
            <w:jc w:val="left"/>
          </w:pPr>
          <w:hyperlink w:history="true" w:anchor="_bookmark25">
            <w:r>
              <w:rPr/>
              <w:t>Description</w:t>
            </w:r>
            <w:r>
              <w:rPr>
                <w:spacing w:val="-2"/>
              </w:rPr>
              <w:t> </w:t>
            </w:r>
            <w:r>
              <w:rPr/>
              <w:t>of the Modifications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0" w:val="left" w:leader="none"/>
              <w:tab w:pos="1071" w:val="left" w:leader="none"/>
              <w:tab w:pos="9819" w:val="right" w:leader="dot"/>
            </w:tabs>
            <w:spacing w:line="240" w:lineRule="auto" w:before="120" w:after="0"/>
            <w:ind w:left="1070" w:right="0" w:hanging="661"/>
            <w:jc w:val="left"/>
          </w:pPr>
          <w:hyperlink w:history="true" w:anchor="_bookmark26">
            <w:r>
              <w:rPr/>
              <w:t>Statutory</w:t>
            </w:r>
            <w:r>
              <w:rPr>
                <w:spacing w:val="-1"/>
              </w:rPr>
              <w:t> </w:t>
            </w:r>
            <w:r>
              <w:rPr/>
              <w:t>Context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0" w:val="left" w:leader="none"/>
              <w:tab w:pos="1071" w:val="left" w:leader="none"/>
              <w:tab w:pos="9819" w:val="right" w:leader="dot"/>
            </w:tabs>
            <w:spacing w:line="240" w:lineRule="auto" w:before="120" w:after="0"/>
            <w:ind w:left="1070" w:right="0" w:hanging="661"/>
            <w:jc w:val="left"/>
          </w:pPr>
          <w:hyperlink w:history="true" w:anchor="_bookmark27">
            <w:r>
              <w:rPr/>
              <w:t>Community</w:t>
            </w:r>
            <w:r>
              <w:rPr>
                <w:spacing w:val="-1"/>
              </w:rPr>
              <w:t> </w:t>
            </w:r>
            <w:r>
              <w:rPr/>
              <w:t>Engagement</w:t>
              <w:tab/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0" w:val="left" w:leader="none"/>
              <w:tab w:pos="1071" w:val="left" w:leader="none"/>
              <w:tab w:pos="9819" w:val="right" w:leader="dot"/>
            </w:tabs>
            <w:spacing w:line="240" w:lineRule="auto" w:before="121" w:after="0"/>
            <w:ind w:left="1070" w:right="0" w:hanging="661"/>
            <w:jc w:val="left"/>
          </w:pPr>
          <w:hyperlink w:history="true" w:anchor="_bookmark28">
            <w:r>
              <w:rPr/>
              <w:t>Assessment</w:t>
            </w:r>
            <w:r>
              <w:rPr>
                <w:spacing w:val="-2"/>
              </w:rPr>
              <w:t> </w:t>
            </w:r>
            <w:r>
              <w:rPr/>
              <w:t>of Impacts</w:t>
              <w:tab/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070" w:val="left" w:leader="none"/>
              <w:tab w:pos="1071" w:val="left" w:leader="none"/>
              <w:tab w:pos="9822" w:val="right" w:leader="dot"/>
            </w:tabs>
            <w:spacing w:line="240" w:lineRule="auto" w:before="121" w:after="0"/>
            <w:ind w:left="1070" w:right="0" w:hanging="661"/>
            <w:jc w:val="left"/>
          </w:pPr>
          <w:hyperlink w:history="true" w:anchor="_bookmark29">
            <w:r>
              <w:rPr/>
              <w:t>Evaluation</w:t>
            </w:r>
            <w:r>
              <w:rPr>
                <w:spacing w:val="-1"/>
              </w:rPr>
              <w:t> </w:t>
            </w:r>
            <w:r>
              <w:rPr/>
              <w:t>of the Modified Project</w:t>
              <w:tab/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34" w:val="left" w:leader="none"/>
              <w:tab w:pos="635" w:val="left" w:leader="none"/>
              <w:tab w:pos="9822" w:val="right" w:leader="dot"/>
            </w:tabs>
            <w:spacing w:line="240" w:lineRule="auto" w:before="119" w:after="0"/>
            <w:ind w:left="634" w:right="0" w:hanging="442"/>
            <w:jc w:val="left"/>
          </w:pPr>
          <w:hyperlink w:history="true" w:anchor="_bookmark30">
            <w:r>
              <w:rPr/>
              <w:t>Glossary</w:t>
              <w:tab/>
              <w:t>10</w:t>
            </w:r>
          </w:hyperlink>
        </w:p>
        <w:p>
          <w:pPr>
            <w:pStyle w:val="TOC1"/>
            <w:tabs>
              <w:tab w:pos="9822" w:val="right" w:leader="dot"/>
            </w:tabs>
            <w:spacing w:before="121"/>
            <w:ind w:left="193" w:firstLine="0"/>
          </w:pPr>
          <w:hyperlink w:history="true" w:anchor="_bookmark31">
            <w:r>
              <w:rPr/>
              <w:t>Appendix</w:t>
            </w:r>
            <w:r>
              <w:rPr>
                <w:spacing w:val="-1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– Structure</w:t>
            </w:r>
            <w:r>
              <w:rPr>
                <w:spacing w:val="1"/>
              </w:rPr>
              <w:t> </w:t>
            </w:r>
            <w:r>
              <w:rPr/>
              <w:t>of a</w:t>
            </w:r>
            <w:r>
              <w:rPr>
                <w:spacing w:val="-1"/>
              </w:rPr>
              <w:t> </w:t>
            </w:r>
            <w:r>
              <w:rPr/>
              <w:t>Modification Report</w:t>
              <w:tab/>
              <w:t>12</w:t>
            </w:r>
          </w:hyperlink>
        </w:p>
        <w:p>
          <w:pPr>
            <w:pStyle w:val="TOC1"/>
            <w:tabs>
              <w:tab w:pos="9823" w:val="right" w:leader="dot"/>
            </w:tabs>
            <w:ind w:left="194" w:firstLine="0"/>
          </w:pPr>
          <w:hyperlink w:history="true" w:anchor="_bookmark32">
            <w:r>
              <w:rPr/>
              <w:t>Appendix</w:t>
            </w:r>
            <w:r>
              <w:rPr>
                <w:spacing w:val="-1"/>
              </w:rPr>
              <w:t> </w:t>
            </w:r>
            <w:r>
              <w:rPr/>
              <w:t>B</w:t>
            </w:r>
            <w:r>
              <w:rPr>
                <w:spacing w:val="-1"/>
              </w:rPr>
              <w:t> </w:t>
            </w:r>
            <w:r>
              <w:rPr/>
              <w:t>– Modified</w:t>
            </w:r>
            <w:r>
              <w:rPr>
                <w:spacing w:val="-1"/>
              </w:rPr>
              <w:t> </w:t>
            </w:r>
            <w:r>
              <w:rPr/>
              <w:t>Project Summary Table</w:t>
              <w:tab/>
              <w:t>13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footerReference w:type="default" r:id="rId7"/>
          <w:pgSz w:w="11910" w:h="16840"/>
          <w:pgMar w:footer="693" w:header="0" w:top="900" w:bottom="880" w:left="940" w:right="1020"/>
          <w:pgNumType w:start="2"/>
        </w:sectPr>
      </w:pPr>
    </w:p>
    <w:p>
      <w:pPr>
        <w:pStyle w:val="Heading1"/>
        <w:numPr>
          <w:ilvl w:val="0"/>
          <w:numId w:val="2"/>
        </w:numPr>
        <w:tabs>
          <w:tab w:pos="1327" w:val="left" w:leader="none"/>
          <w:tab w:pos="1329" w:val="left" w:leader="none"/>
        </w:tabs>
        <w:spacing w:line="240" w:lineRule="auto" w:before="74" w:after="0"/>
        <w:ind w:left="1328" w:right="0" w:hanging="1135"/>
        <w:jc w:val="left"/>
      </w:pPr>
      <w:bookmarkStart w:name="1. Introduction" w:id="2"/>
      <w:bookmarkEnd w:id="2"/>
      <w:r>
        <w:rPr/>
      </w:r>
      <w:bookmarkStart w:name="_bookmark0" w:id="3"/>
      <w:bookmarkEnd w:id="3"/>
      <w:r>
        <w:rPr/>
      </w:r>
      <w:bookmarkStart w:name="_bookmark0" w:id="4"/>
      <w:bookmarkEnd w:id="4"/>
      <w:r>
        <w:rPr>
          <w:color w:val="043E5C"/>
        </w:rPr>
        <w:t>I</w:t>
      </w:r>
      <w:r>
        <w:rPr>
          <w:color w:val="043E5C"/>
        </w:rPr>
        <w:t>ntroduction</w:t>
      </w:r>
    </w:p>
    <w:p>
      <w:pPr>
        <w:pStyle w:val="Heading2"/>
        <w:numPr>
          <w:ilvl w:val="1"/>
          <w:numId w:val="2"/>
        </w:numPr>
        <w:tabs>
          <w:tab w:pos="1327" w:val="left" w:leader="none"/>
          <w:tab w:pos="1328" w:val="left" w:leader="none"/>
        </w:tabs>
        <w:spacing w:line="240" w:lineRule="auto" w:before="120" w:after="0"/>
        <w:ind w:left="1327" w:right="0" w:hanging="1134"/>
        <w:jc w:val="left"/>
      </w:pPr>
      <w:bookmarkStart w:name="1.1 Modifying an SSD Consent" w:id="5"/>
      <w:bookmarkEnd w:id="5"/>
      <w:r>
        <w:rPr/>
      </w:r>
      <w:bookmarkStart w:name="_bookmark1" w:id="6"/>
      <w:bookmarkEnd w:id="6"/>
      <w:r>
        <w:rPr/>
      </w:r>
      <w:bookmarkStart w:name="_bookmark1" w:id="7"/>
      <w:bookmarkEnd w:id="7"/>
      <w:r>
        <w:rPr>
          <w:color w:val="2C2B2B"/>
        </w:rPr>
        <w:t>M</w:t>
      </w:r>
      <w:r>
        <w:rPr>
          <w:color w:val="2C2B2B"/>
        </w:rPr>
        <w:t>odifying</w:t>
      </w:r>
      <w:r>
        <w:rPr>
          <w:color w:val="2C2B2B"/>
          <w:spacing w:val="-3"/>
        </w:rPr>
        <w:t> </w:t>
      </w:r>
      <w:r>
        <w:rPr>
          <w:color w:val="2C2B2B"/>
        </w:rPr>
        <w:t>an</w:t>
      </w:r>
      <w:r>
        <w:rPr>
          <w:color w:val="2C2B2B"/>
          <w:spacing w:val="-3"/>
        </w:rPr>
        <w:t> </w:t>
      </w:r>
      <w:r>
        <w:rPr>
          <w:color w:val="2C2B2B"/>
        </w:rPr>
        <w:t>SSD</w:t>
      </w:r>
      <w:r>
        <w:rPr>
          <w:color w:val="2C2B2B"/>
          <w:spacing w:val="-3"/>
        </w:rPr>
        <w:t> </w:t>
      </w:r>
      <w:r>
        <w:rPr>
          <w:color w:val="2C2B2B"/>
        </w:rPr>
        <w:t>Consent</w:t>
      </w:r>
    </w:p>
    <w:p>
      <w:pPr>
        <w:pStyle w:val="BodyText"/>
        <w:spacing w:line="259" w:lineRule="auto" w:before="161"/>
        <w:ind w:left="194" w:right="173"/>
      </w:pPr>
      <w:r>
        <w:rPr/>
        <w:t>Under the </w:t>
      </w:r>
      <w:r>
        <w:rPr>
          <w:rFonts w:ascii="Arial"/>
          <w:i/>
        </w:rPr>
        <w:t>Environmental Planning and Assessment Act 1979 </w:t>
      </w:r>
      <w:r>
        <w:rPr/>
        <w:t>(EP&amp;A Act)</w:t>
      </w:r>
      <w:hyperlink w:history="true" w:anchor="_bookmark4">
        <w:r>
          <w:rPr>
            <w:position w:val="7"/>
            <w:sz w:val="14"/>
          </w:rPr>
          <w:t>1</w:t>
        </w:r>
      </w:hyperlink>
      <w:r>
        <w:rPr/>
        <w:t>, a consent authority</w:t>
      </w:r>
      <w:r>
        <w:rPr>
          <w:spacing w:val="1"/>
        </w:rPr>
        <w:t> </w:t>
      </w:r>
      <w:r>
        <w:rPr/>
        <w:t>may modify a State significant development (SSD) consent provided the development to which the</w:t>
      </w:r>
      <w:r>
        <w:rPr>
          <w:spacing w:val="-59"/>
        </w:rPr>
        <w:t> </w:t>
      </w:r>
      <w:r>
        <w:rPr/>
        <w:t>consent as modified relates is substantially the same as the development for which the consent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originally granted.</w:t>
      </w:r>
    </w:p>
    <w:p>
      <w:pPr>
        <w:pStyle w:val="BodyText"/>
        <w:spacing w:line="259" w:lineRule="auto" w:before="158"/>
        <w:ind w:left="194" w:right="895" w:hanging="1"/>
      </w:pPr>
      <w:r>
        <w:rPr/>
        <w:t>These modifications may be necessary to change the design of the approved project or the</w:t>
      </w:r>
      <w:r>
        <w:rPr>
          <w:spacing w:val="-59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of the development consent.</w:t>
      </w:r>
    </w:p>
    <w:p>
      <w:pPr>
        <w:pStyle w:val="BodyText"/>
        <w:spacing w:before="159"/>
        <w:ind w:left="194"/>
      </w:pPr>
      <w:r>
        <w:rPr/>
        <w:t>They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fall</w:t>
      </w:r>
      <w:r>
        <w:rPr>
          <w:spacing w:val="-3"/>
        </w:rPr>
        <w:t> </w:t>
      </w:r>
      <w:r>
        <w:rPr/>
        <w:t>into</w:t>
      </w:r>
      <w:r>
        <w:rPr>
          <w:spacing w:val="-1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three</w:t>
      </w:r>
      <w:r>
        <w:rPr>
          <w:spacing w:val="-1"/>
        </w:rPr>
        <w:t> </w:t>
      </w:r>
      <w:r>
        <w:rPr/>
        <w:t>categories:</w:t>
      </w:r>
    </w:p>
    <w:p>
      <w:pPr>
        <w:pStyle w:val="ListParagraph"/>
        <w:numPr>
          <w:ilvl w:val="2"/>
          <w:numId w:val="2"/>
        </w:numPr>
        <w:tabs>
          <w:tab w:pos="763" w:val="left" w:leader="none"/>
        </w:tabs>
        <w:spacing w:line="240" w:lineRule="auto" w:before="181" w:after="0"/>
        <w:ind w:left="762" w:right="0" w:hanging="285"/>
        <w:jc w:val="left"/>
        <w:rPr>
          <w:sz w:val="22"/>
        </w:rPr>
      </w:pPr>
      <w:r>
        <w:rPr>
          <w:sz w:val="22"/>
        </w:rPr>
        <w:t>modifications</w:t>
      </w:r>
      <w:r>
        <w:rPr>
          <w:spacing w:val="-3"/>
          <w:sz w:val="22"/>
        </w:rPr>
        <w:t> </w:t>
      </w:r>
      <w:r>
        <w:rPr>
          <w:sz w:val="22"/>
        </w:rPr>
        <w:t>involving</w:t>
      </w:r>
      <w:r>
        <w:rPr>
          <w:spacing w:val="-4"/>
          <w:sz w:val="22"/>
        </w:rPr>
        <w:t> </w:t>
      </w:r>
      <w:r>
        <w:rPr>
          <w:sz w:val="22"/>
        </w:rPr>
        <w:t>minor</w:t>
      </w:r>
      <w:r>
        <w:rPr>
          <w:spacing w:val="-2"/>
          <w:sz w:val="22"/>
        </w:rPr>
        <w:t> </w:t>
      </w:r>
      <w:r>
        <w:rPr>
          <w:sz w:val="22"/>
        </w:rPr>
        <w:t>error,</w:t>
      </w:r>
      <w:r>
        <w:rPr>
          <w:spacing w:val="-3"/>
          <w:sz w:val="22"/>
        </w:rPr>
        <w:t> </w:t>
      </w:r>
      <w:r>
        <w:rPr>
          <w:sz w:val="22"/>
        </w:rPr>
        <w:t>misdescription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miscalculation</w:t>
      </w:r>
    </w:p>
    <w:p>
      <w:pPr>
        <w:pStyle w:val="ListParagraph"/>
        <w:numPr>
          <w:ilvl w:val="2"/>
          <w:numId w:val="2"/>
        </w:numPr>
        <w:tabs>
          <w:tab w:pos="763" w:val="left" w:leader="none"/>
        </w:tabs>
        <w:spacing w:line="240" w:lineRule="auto" w:before="159" w:after="0"/>
        <w:ind w:left="762" w:right="0" w:hanging="285"/>
        <w:jc w:val="left"/>
        <w:rPr>
          <w:sz w:val="22"/>
        </w:rPr>
      </w:pPr>
      <w:r>
        <w:rPr>
          <w:sz w:val="22"/>
        </w:rPr>
        <w:t>modifications</w:t>
      </w:r>
      <w:r>
        <w:rPr>
          <w:spacing w:val="-4"/>
          <w:sz w:val="22"/>
        </w:rPr>
        <w:t> </w:t>
      </w:r>
      <w:r>
        <w:rPr>
          <w:sz w:val="22"/>
        </w:rPr>
        <w:t>involving</w:t>
      </w:r>
      <w:r>
        <w:rPr>
          <w:spacing w:val="-4"/>
          <w:sz w:val="22"/>
        </w:rPr>
        <w:t> </w:t>
      </w:r>
      <w:r>
        <w:rPr>
          <w:sz w:val="22"/>
        </w:rPr>
        <w:t>minimal</w:t>
      </w:r>
      <w:r>
        <w:rPr>
          <w:spacing w:val="-3"/>
          <w:sz w:val="22"/>
        </w:rPr>
        <w:t> </w:t>
      </w:r>
      <w:r>
        <w:rPr>
          <w:sz w:val="22"/>
        </w:rPr>
        <w:t>environmental</w:t>
      </w:r>
      <w:r>
        <w:rPr>
          <w:spacing w:val="-3"/>
          <w:sz w:val="22"/>
        </w:rPr>
        <w:t> </w:t>
      </w:r>
      <w:r>
        <w:rPr>
          <w:sz w:val="22"/>
        </w:rPr>
        <w:t>impact</w:t>
      </w:r>
    </w:p>
    <w:p>
      <w:pPr>
        <w:pStyle w:val="ListParagraph"/>
        <w:numPr>
          <w:ilvl w:val="2"/>
          <w:numId w:val="2"/>
        </w:numPr>
        <w:tabs>
          <w:tab w:pos="763" w:val="left" w:leader="none"/>
        </w:tabs>
        <w:spacing w:line="240" w:lineRule="auto" w:before="158" w:after="0"/>
        <w:ind w:left="762" w:right="0" w:hanging="284"/>
        <w:jc w:val="left"/>
        <w:rPr>
          <w:sz w:val="22"/>
        </w:rPr>
      </w:pPr>
      <w:r>
        <w:rPr>
          <w:sz w:val="22"/>
        </w:rPr>
        <w:t>modifications</w:t>
      </w:r>
      <w:r>
        <w:rPr>
          <w:spacing w:val="-3"/>
          <w:sz w:val="22"/>
        </w:rPr>
        <w:t> </w:t>
      </w:r>
      <w:r>
        <w:rPr>
          <w:sz w:val="22"/>
        </w:rPr>
        <w:t>involving</w:t>
      </w:r>
      <w:r>
        <w:rPr>
          <w:spacing w:val="-3"/>
          <w:sz w:val="22"/>
        </w:rPr>
        <w:t> </w:t>
      </w:r>
      <w:r>
        <w:rPr>
          <w:sz w:val="22"/>
        </w:rPr>
        <w:t>greater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minimal</w:t>
      </w:r>
      <w:r>
        <w:rPr>
          <w:spacing w:val="-3"/>
          <w:sz w:val="22"/>
        </w:rPr>
        <w:t> </w:t>
      </w:r>
      <w:r>
        <w:rPr>
          <w:sz w:val="22"/>
        </w:rPr>
        <w:t>environmental</w:t>
      </w:r>
      <w:r>
        <w:rPr>
          <w:spacing w:val="-2"/>
          <w:sz w:val="22"/>
        </w:rPr>
        <w:t> </w:t>
      </w:r>
      <w:r>
        <w:rPr>
          <w:sz w:val="22"/>
        </w:rPr>
        <w:t>impact.</w:t>
      </w:r>
    </w:p>
    <w:p>
      <w:pPr>
        <w:pStyle w:val="BodyText"/>
        <w:spacing w:line="259" w:lineRule="auto" w:before="158"/>
        <w:ind w:left="194" w:right="209"/>
      </w:pPr>
      <w:r>
        <w:rPr/>
        <w:t>To seek approval for modifications to an SSD consent, the applicant must submit an application to</w:t>
      </w:r>
      <w:r>
        <w:rPr>
          <w:spacing w:val="-59"/>
        </w:rPr>
        <w:t> </w:t>
      </w:r>
      <w:r>
        <w:rPr/>
        <w:t>the Department of Planning, Industry and Environment (Department) in the approved form on the</w:t>
      </w:r>
      <w:r>
        <w:rPr>
          <w:spacing w:val="1"/>
        </w:rPr>
        <w:t> </w:t>
      </w:r>
      <w:r>
        <w:rPr/>
        <w:t>Major</w:t>
      </w:r>
      <w:r>
        <w:rPr>
          <w:spacing w:val="-1"/>
        </w:rPr>
        <w:t> </w:t>
      </w:r>
      <w:r>
        <w:rPr/>
        <w:t>Projects website</w:t>
      </w:r>
      <w:r>
        <w:rPr>
          <w:spacing w:val="-1"/>
        </w:rPr>
        <w:t> </w:t>
      </w:r>
      <w:r>
        <w:rPr/>
        <w:t>along with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Modification Report.</w:t>
      </w:r>
    </w:p>
    <w:p>
      <w:pPr>
        <w:pStyle w:val="Heading2"/>
        <w:numPr>
          <w:ilvl w:val="1"/>
          <w:numId w:val="2"/>
        </w:numPr>
        <w:tabs>
          <w:tab w:pos="1327" w:val="left" w:leader="none"/>
          <w:tab w:pos="1328" w:val="left" w:leader="none"/>
        </w:tabs>
        <w:spacing w:line="240" w:lineRule="auto" w:before="160" w:after="0"/>
        <w:ind w:left="1327" w:right="0" w:hanging="1134"/>
        <w:jc w:val="left"/>
      </w:pPr>
      <w:bookmarkStart w:name="1.2 Purpose of a Modification Report" w:id="8"/>
      <w:bookmarkEnd w:id="8"/>
      <w:r>
        <w:rPr/>
      </w:r>
      <w:bookmarkStart w:name="_bookmark2" w:id="9"/>
      <w:bookmarkEnd w:id="9"/>
      <w:r>
        <w:rPr/>
      </w:r>
      <w:bookmarkStart w:name="_bookmark2" w:id="10"/>
      <w:bookmarkEnd w:id="10"/>
      <w:r>
        <w:rPr>
          <w:color w:val="2C2B2B"/>
        </w:rPr>
        <w:t>P</w:t>
      </w:r>
      <w:r>
        <w:rPr>
          <w:color w:val="2C2B2B"/>
        </w:rPr>
        <w:t>urpose</w:t>
      </w:r>
      <w:r>
        <w:rPr>
          <w:color w:val="2C2B2B"/>
          <w:spacing w:val="-4"/>
        </w:rPr>
        <w:t> </w:t>
      </w:r>
      <w:r>
        <w:rPr>
          <w:color w:val="2C2B2B"/>
        </w:rPr>
        <w:t>of</w:t>
      </w:r>
      <w:r>
        <w:rPr>
          <w:color w:val="2C2B2B"/>
          <w:spacing w:val="-4"/>
        </w:rPr>
        <w:t> </w:t>
      </w:r>
      <w:r>
        <w:rPr>
          <w:color w:val="2C2B2B"/>
        </w:rPr>
        <w:t>a</w:t>
      </w:r>
      <w:r>
        <w:rPr>
          <w:color w:val="2C2B2B"/>
          <w:spacing w:val="-3"/>
        </w:rPr>
        <w:t> </w:t>
      </w:r>
      <w:r>
        <w:rPr>
          <w:color w:val="2C2B2B"/>
        </w:rPr>
        <w:t>Modification</w:t>
      </w:r>
      <w:r>
        <w:rPr>
          <w:color w:val="2C2B2B"/>
          <w:spacing w:val="-3"/>
        </w:rPr>
        <w:t> </w:t>
      </w:r>
      <w:r>
        <w:rPr>
          <w:color w:val="2C2B2B"/>
        </w:rPr>
        <w:t>Report</w:t>
      </w:r>
    </w:p>
    <w:p>
      <w:pPr>
        <w:pStyle w:val="BodyText"/>
        <w:spacing w:line="259" w:lineRule="auto" w:before="160"/>
        <w:ind w:left="193" w:right="112"/>
        <w:jc w:val="both"/>
      </w:pPr>
      <w:r>
        <w:rPr/>
        <w:t>The</w:t>
      </w:r>
      <w:r>
        <w:rPr>
          <w:spacing w:val="-11"/>
        </w:rPr>
        <w:t> </w:t>
      </w:r>
      <w:r>
        <w:rPr/>
        <w:t>purpose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Modification</w:t>
      </w:r>
      <w:r>
        <w:rPr>
          <w:spacing w:val="-11"/>
        </w:rPr>
        <w:t> </w:t>
      </w:r>
      <w:r>
        <w:rPr/>
        <w:t>Report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assess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economic,</w:t>
      </w:r>
      <w:r>
        <w:rPr>
          <w:spacing w:val="-11"/>
        </w:rPr>
        <w:t> </w:t>
      </w:r>
      <w:r>
        <w:rPr/>
        <w:t>environmental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social</w:t>
      </w:r>
      <w:r>
        <w:rPr>
          <w:spacing w:val="-12"/>
        </w:rPr>
        <w:t> </w:t>
      </w:r>
      <w:r>
        <w:rPr/>
        <w:t>impacts</w:t>
      </w:r>
      <w:r>
        <w:rPr>
          <w:spacing w:val="-5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modified</w:t>
      </w:r>
      <w:r>
        <w:rPr>
          <w:spacing w:val="-10"/>
        </w:rPr>
        <w:t> </w:t>
      </w:r>
      <w:r>
        <w:rPr/>
        <w:t>project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community,</w:t>
      </w:r>
      <w:r>
        <w:rPr>
          <w:spacing w:val="-10"/>
        </w:rPr>
        <w:t> </w:t>
      </w:r>
      <w:r>
        <w:rPr/>
        <w:t>local</w:t>
      </w:r>
      <w:r>
        <w:rPr>
          <w:spacing w:val="-12"/>
        </w:rPr>
        <w:t> </w:t>
      </w:r>
      <w:r>
        <w:rPr/>
        <w:t>councils,</w:t>
      </w:r>
      <w:r>
        <w:rPr>
          <w:spacing w:val="-12"/>
        </w:rPr>
        <w:t> </w:t>
      </w:r>
      <w:r>
        <w:rPr/>
        <w:t>agencies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consent</w:t>
      </w:r>
      <w:r>
        <w:rPr>
          <w:spacing w:val="-11"/>
        </w:rPr>
        <w:t> </w:t>
      </w:r>
      <w:r>
        <w:rPr/>
        <w:t>authority</w:t>
      </w:r>
      <w:r>
        <w:rPr>
          <w:spacing w:val="-59"/>
        </w:rPr>
        <w:t> </w:t>
      </w:r>
      <w:r>
        <w:rPr/>
        <w:t>to get a better understanding of the proposed modifications and their impacts so they can make</w:t>
      </w:r>
      <w:r>
        <w:rPr>
          <w:spacing w:val="1"/>
        </w:rPr>
        <w:t> </w:t>
      </w:r>
      <w:r>
        <w:rPr/>
        <w:t>informed</w:t>
      </w:r>
      <w:r>
        <w:rPr>
          <w:spacing w:val="-2"/>
        </w:rPr>
        <w:t> </w:t>
      </w:r>
      <w:r>
        <w:rPr/>
        <w:t>submissions (if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exhibited)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decisions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merits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modified</w:t>
      </w:r>
      <w:r>
        <w:rPr>
          <w:spacing w:val="-1"/>
        </w:rPr>
        <w:t> </w:t>
      </w:r>
      <w:r>
        <w:rPr/>
        <w:t>project.</w:t>
      </w:r>
    </w:p>
    <w:p>
      <w:pPr>
        <w:pStyle w:val="Heading2"/>
        <w:numPr>
          <w:ilvl w:val="1"/>
          <w:numId w:val="2"/>
        </w:numPr>
        <w:tabs>
          <w:tab w:pos="1327" w:val="left" w:leader="none"/>
          <w:tab w:pos="1328" w:val="left" w:leader="none"/>
        </w:tabs>
        <w:spacing w:line="240" w:lineRule="auto" w:before="158" w:after="0"/>
        <w:ind w:left="1327" w:right="0" w:hanging="1134"/>
        <w:jc w:val="left"/>
      </w:pPr>
      <w:bookmarkStart w:name="1.3 Assessing and Determining a Modifica" w:id="11"/>
      <w:bookmarkEnd w:id="11"/>
      <w:r>
        <w:rPr/>
      </w:r>
      <w:bookmarkStart w:name="_bookmark3" w:id="12"/>
      <w:bookmarkEnd w:id="12"/>
      <w:r>
        <w:rPr/>
      </w:r>
      <w:bookmarkStart w:name="_bookmark3" w:id="13"/>
      <w:bookmarkEnd w:id="13"/>
      <w:r>
        <w:rPr>
          <w:color w:val="2C2B2B"/>
        </w:rPr>
        <w:t>A</w:t>
      </w:r>
      <w:r>
        <w:rPr>
          <w:color w:val="2C2B2B"/>
        </w:rPr>
        <w:t>ssessing</w:t>
      </w:r>
      <w:r>
        <w:rPr>
          <w:color w:val="2C2B2B"/>
          <w:spacing w:val="-6"/>
        </w:rPr>
        <w:t> </w:t>
      </w:r>
      <w:r>
        <w:rPr>
          <w:color w:val="2C2B2B"/>
        </w:rPr>
        <w:t>and</w:t>
      </w:r>
      <w:r>
        <w:rPr>
          <w:color w:val="2C2B2B"/>
          <w:spacing w:val="-5"/>
        </w:rPr>
        <w:t> </w:t>
      </w:r>
      <w:r>
        <w:rPr>
          <w:color w:val="2C2B2B"/>
        </w:rPr>
        <w:t>Determining</w:t>
      </w:r>
      <w:r>
        <w:rPr>
          <w:color w:val="2C2B2B"/>
          <w:spacing w:val="-4"/>
        </w:rPr>
        <w:t> </w:t>
      </w:r>
      <w:r>
        <w:rPr>
          <w:color w:val="2C2B2B"/>
        </w:rPr>
        <w:t>a</w:t>
      </w:r>
      <w:r>
        <w:rPr>
          <w:color w:val="2C2B2B"/>
          <w:spacing w:val="-4"/>
        </w:rPr>
        <w:t> </w:t>
      </w:r>
      <w:r>
        <w:rPr>
          <w:color w:val="2C2B2B"/>
        </w:rPr>
        <w:t>Modification</w:t>
      </w:r>
      <w:r>
        <w:rPr>
          <w:color w:val="2C2B2B"/>
          <w:spacing w:val="-5"/>
        </w:rPr>
        <w:t> </w:t>
      </w:r>
      <w:r>
        <w:rPr>
          <w:color w:val="2C2B2B"/>
        </w:rPr>
        <w:t>Application</w:t>
      </w:r>
    </w:p>
    <w:p>
      <w:pPr>
        <w:pStyle w:val="BodyText"/>
        <w:spacing w:line="259" w:lineRule="auto" w:before="161"/>
        <w:ind w:left="193" w:right="111"/>
        <w:jc w:val="both"/>
      </w:pPr>
      <w:r>
        <w:rPr/>
        <w:t>As soon as it is received, the Department will publish the Modification Report on the Major Projects</w:t>
      </w:r>
      <w:r>
        <w:rPr>
          <w:spacing w:val="-59"/>
        </w:rPr>
        <w:t> </w:t>
      </w:r>
      <w:r>
        <w:rPr/>
        <w:t>website</w:t>
      </w:r>
      <w:hyperlink w:history="true" w:anchor="_bookmark5">
        <w:r>
          <w:rPr>
            <w:position w:val="7"/>
            <w:sz w:val="14"/>
          </w:rPr>
          <w:t>2</w:t>
        </w:r>
      </w:hyperlink>
      <w:r>
        <w:rPr>
          <w:spacing w:val="21"/>
          <w:position w:val="7"/>
          <w:sz w:val="14"/>
        </w:rPr>
        <w:t> </w:t>
      </w:r>
      <w:r>
        <w:rPr/>
        <w:t>and proceed to</w:t>
      </w:r>
      <w:r>
        <w:rPr>
          <w:spacing w:val="-1"/>
        </w:rPr>
        <w:t> </w:t>
      </w:r>
      <w:r>
        <w:rPr/>
        <w:t>complete its</w:t>
      </w:r>
      <w:r>
        <w:rPr>
          <w:spacing w:val="-1"/>
        </w:rPr>
        <w:t> </w:t>
      </w:r>
      <w:r>
        <w:rPr/>
        <w:t>assessment of the application.</w:t>
      </w:r>
    </w:p>
    <w:p>
      <w:pPr>
        <w:pStyle w:val="BodyText"/>
        <w:spacing w:line="259" w:lineRule="auto" w:before="159"/>
        <w:ind w:left="193" w:right="138"/>
      </w:pPr>
      <w:r>
        <w:rPr/>
        <w:t>If the modifications involve greater than minimal environmental impact, the Department will publicly</w:t>
      </w:r>
      <w:r>
        <w:rPr>
          <w:spacing w:val="-59"/>
        </w:rPr>
        <w:t> </w:t>
      </w:r>
      <w:r>
        <w:rPr/>
        <w:t>exhibit the Modification Report for at least 14 days before completing its assessment of the</w:t>
      </w:r>
      <w:r>
        <w:rPr>
          <w:spacing w:val="1"/>
        </w:rPr>
        <w:t> </w:t>
      </w:r>
      <w:r>
        <w:rPr/>
        <w:t>application. This is to give the community a chance to read the Modification Report and make a</w:t>
      </w:r>
      <w:r>
        <w:rPr>
          <w:spacing w:val="1"/>
        </w:rPr>
        <w:t> </w:t>
      </w:r>
      <w:r>
        <w:rPr/>
        <w:t>submission</w:t>
      </w:r>
      <w:r>
        <w:rPr>
          <w:spacing w:val="-2"/>
        </w:rPr>
        <w:t> </w:t>
      </w:r>
      <w:r>
        <w:rPr/>
        <w:t>on the merits of the modified project.</w:t>
      </w:r>
    </w:p>
    <w:p>
      <w:pPr>
        <w:pStyle w:val="BodyText"/>
        <w:spacing w:line="259" w:lineRule="auto" w:before="160"/>
        <w:ind w:left="193" w:right="112"/>
        <w:jc w:val="both"/>
      </w:pPr>
      <w:r>
        <w:rPr/>
        <w:t>If the Modification Report is exhibited, the Department will publish all the submissions it receives</w:t>
      </w:r>
      <w:r>
        <w:rPr>
          <w:spacing w:val="1"/>
        </w:rPr>
        <w:t> </w:t>
      </w:r>
      <w:r>
        <w:rPr/>
        <w:t>during the exhibition on the Major Projects website and ask the applicant to respond to the issues</w:t>
      </w:r>
      <w:r>
        <w:rPr>
          <w:spacing w:val="1"/>
        </w:rPr>
        <w:t> </w:t>
      </w:r>
      <w:r>
        <w:rPr/>
        <w:t>raised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submissions</w:t>
      </w:r>
      <w:hyperlink w:history="true" w:anchor="_bookmark6">
        <w:r>
          <w:rPr>
            <w:position w:val="7"/>
            <w:sz w:val="14"/>
          </w:rPr>
          <w:t>3</w:t>
        </w:r>
      </w:hyperlink>
      <w:r>
        <w:rPr/>
        <w:t>.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applicant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its</w:t>
      </w:r>
      <w:r>
        <w:rPr>
          <w:spacing w:val="-4"/>
        </w:rPr>
        <w:t> </w:t>
      </w:r>
      <w:r>
        <w:rPr/>
        <w:t>response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submissions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Submissions</w:t>
      </w:r>
      <w:r>
        <w:rPr>
          <w:spacing w:val="-59"/>
        </w:rPr>
        <w:t> </w:t>
      </w:r>
      <w:r>
        <w:rPr/>
        <w:t>Report.</w:t>
      </w:r>
    </w:p>
    <w:p>
      <w:pPr>
        <w:pStyle w:val="BodyText"/>
        <w:spacing w:line="259" w:lineRule="auto" w:before="158"/>
        <w:ind w:left="194" w:right="112"/>
        <w:jc w:val="both"/>
      </w:pPr>
      <w:r>
        <w:rPr/>
        <w:t>As</w:t>
      </w:r>
      <w:r>
        <w:rPr>
          <w:spacing w:val="-4"/>
        </w:rPr>
        <w:t> </w:t>
      </w:r>
      <w:r>
        <w:rPr/>
        <w:t>soon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received,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publish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Submissions</w:t>
      </w:r>
      <w:r>
        <w:rPr>
          <w:spacing w:val="-3"/>
        </w:rPr>
        <w:t> </w:t>
      </w:r>
      <w:r>
        <w:rPr/>
        <w:t>Report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Major</w:t>
      </w:r>
      <w:r>
        <w:rPr>
          <w:spacing w:val="-4"/>
        </w:rPr>
        <w:t> </w:t>
      </w:r>
      <w:r>
        <w:rPr/>
        <w:t>Projects</w:t>
      </w:r>
      <w:r>
        <w:rPr>
          <w:spacing w:val="-59"/>
        </w:rPr>
        <w:t> </w:t>
      </w:r>
      <w:r>
        <w:rPr/>
        <w:t>website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complete its</w:t>
      </w:r>
      <w:r>
        <w:rPr>
          <w:spacing w:val="-1"/>
        </w:rPr>
        <w:t> </w:t>
      </w:r>
      <w:r>
        <w:rPr/>
        <w:t>assessment of the</w:t>
      </w:r>
      <w:r>
        <w:rPr>
          <w:spacing w:val="-1"/>
        </w:rPr>
        <w:t> </w:t>
      </w:r>
      <w:r>
        <w:rPr/>
        <w:t>modification</w:t>
      </w:r>
      <w:r>
        <w:rPr>
          <w:spacing w:val="-1"/>
        </w:rPr>
        <w:t> </w:t>
      </w:r>
      <w:r>
        <w:rPr/>
        <w:t>application.</w:t>
      </w:r>
    </w:p>
    <w:p>
      <w:pPr>
        <w:pStyle w:val="BodyText"/>
        <w:spacing w:line="259" w:lineRule="auto" w:before="159"/>
        <w:ind w:left="194" w:right="111"/>
        <w:jc w:val="both"/>
      </w:pPr>
      <w:r>
        <w:rPr/>
        <w:t>Prior to determining the modification application, the consent authority is required to evaluate the</w:t>
      </w:r>
      <w:r>
        <w:rPr>
          <w:spacing w:val="1"/>
        </w:rPr>
        <w:t> </w:t>
      </w:r>
      <w:r>
        <w:rPr/>
        <w:t>merits of the modified project, having regard to the economic, environmental and social impacts 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modified project 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principles of ecologically sustainable</w:t>
      </w:r>
      <w:r>
        <w:rPr>
          <w:spacing w:val="-1"/>
        </w:rPr>
        <w:t> </w:t>
      </w:r>
      <w:r>
        <w:rPr/>
        <w:t>development</w:t>
      </w:r>
      <w:hyperlink w:history="true" w:anchor="_bookmark7">
        <w:r>
          <w:rPr>
            <w:position w:val="7"/>
            <w:sz w:val="14"/>
          </w:rPr>
          <w:t>4</w:t>
        </w:r>
      </w:hyperlink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rect style="position:absolute;margin-left:56.700001pt;margin-top:13.33793pt;width:144pt;height:.54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3"/>
        <w:ind w:left="194" w:right="0" w:firstLine="0"/>
        <w:jc w:val="left"/>
        <w:rPr>
          <w:sz w:val="16"/>
        </w:rPr>
      </w:pPr>
      <w:bookmarkStart w:name="_bookmark4" w:id="14"/>
      <w:bookmarkEnd w:id="14"/>
      <w:r>
        <w:rPr/>
      </w:r>
      <w:r>
        <w:rPr>
          <w:sz w:val="16"/>
          <w:vertAlign w:val="superscript"/>
        </w:rPr>
        <w:t>1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See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sections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4.55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4.56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EP&amp;A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Act.</w:t>
      </w:r>
    </w:p>
    <w:p>
      <w:pPr>
        <w:spacing w:line="184" w:lineRule="exact" w:before="1"/>
        <w:ind w:left="194" w:right="0" w:firstLine="0"/>
        <w:jc w:val="left"/>
        <w:rPr>
          <w:sz w:val="16"/>
        </w:rPr>
      </w:pPr>
      <w:bookmarkStart w:name="_bookmark5" w:id="15"/>
      <w:bookmarkEnd w:id="15"/>
      <w:r>
        <w:rPr/>
      </w:r>
      <w:r>
        <w:rPr>
          <w:sz w:val="16"/>
          <w:vertAlign w:val="superscript"/>
        </w:rPr>
        <w:t>2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See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clause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82(3)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EP&amp;A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Regulation.</w:t>
      </w:r>
    </w:p>
    <w:p>
      <w:pPr>
        <w:spacing w:line="184" w:lineRule="exact" w:before="0"/>
        <w:ind w:left="194" w:right="0" w:firstLine="0"/>
        <w:jc w:val="left"/>
        <w:rPr>
          <w:sz w:val="16"/>
        </w:rPr>
      </w:pPr>
      <w:bookmarkStart w:name="_bookmark6" w:id="16"/>
      <w:bookmarkEnd w:id="16"/>
      <w:r>
        <w:rPr/>
      </w:r>
      <w:r>
        <w:rPr>
          <w:sz w:val="16"/>
          <w:vertAlign w:val="superscript"/>
        </w:rPr>
        <w:t>3</w:t>
      </w:r>
      <w:r>
        <w:rPr>
          <w:spacing w:val="-6"/>
          <w:sz w:val="16"/>
          <w:vertAlign w:val="baseline"/>
        </w:rPr>
        <w:t> </w:t>
      </w:r>
      <w:r>
        <w:rPr>
          <w:sz w:val="16"/>
          <w:vertAlign w:val="baseline"/>
        </w:rPr>
        <w:t>See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proposed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clause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82A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EP&amp;A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Regulation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6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Environmental</w:t>
      </w:r>
      <w:r>
        <w:rPr>
          <w:rFonts w:ascii="Arial"/>
          <w:i/>
          <w:spacing w:val="-4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Planning</w:t>
      </w:r>
      <w:r>
        <w:rPr>
          <w:rFonts w:ascii="Arial"/>
          <w:i/>
          <w:spacing w:val="-5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and</w:t>
      </w:r>
      <w:r>
        <w:rPr>
          <w:rFonts w:ascii="Arial"/>
          <w:i/>
          <w:spacing w:val="-5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Assessment</w:t>
      </w:r>
      <w:r>
        <w:rPr>
          <w:rFonts w:ascii="Arial"/>
          <w:i/>
          <w:spacing w:val="-5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(Major</w:t>
      </w:r>
      <w:r>
        <w:rPr>
          <w:rFonts w:ascii="Arial"/>
          <w:i/>
          <w:spacing w:val="-5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Projects) Regulation</w:t>
      </w:r>
      <w:r>
        <w:rPr>
          <w:rFonts w:ascii="Arial"/>
          <w:i/>
          <w:spacing w:val="-5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2020</w:t>
      </w:r>
      <w:r>
        <w:rPr>
          <w:sz w:val="16"/>
          <w:vertAlign w:val="baseline"/>
        </w:rPr>
        <w:t>.</w:t>
      </w:r>
    </w:p>
    <w:p>
      <w:pPr>
        <w:spacing w:before="0"/>
        <w:ind w:left="194" w:right="0" w:firstLine="0"/>
        <w:jc w:val="left"/>
        <w:rPr>
          <w:sz w:val="16"/>
        </w:rPr>
      </w:pPr>
      <w:bookmarkStart w:name="_bookmark7" w:id="17"/>
      <w:bookmarkEnd w:id="17"/>
      <w:r>
        <w:rPr/>
      </w:r>
      <w:r>
        <w:rPr>
          <w:sz w:val="16"/>
          <w:vertAlign w:val="superscript"/>
        </w:rPr>
        <w:t>4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See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sections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1.7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4.15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EP&amp;A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Act,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particular.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693" w:top="900" w:bottom="880" w:left="940" w:right="1020"/>
        </w:sectPr>
      </w:pPr>
    </w:p>
    <w:p>
      <w:pPr>
        <w:pStyle w:val="BodyText"/>
        <w:spacing w:line="259" w:lineRule="auto" w:before="74"/>
        <w:ind w:left="193" w:right="113"/>
        <w:jc w:val="both"/>
      </w:pPr>
      <w:r>
        <w:rPr/>
        <w:t>After determining the modification application, the consent authority is required to publish a notice</w:t>
      </w:r>
      <w:r>
        <w:rPr>
          <w:spacing w:val="1"/>
        </w:rPr>
        <w:t> </w:t>
      </w:r>
      <w:r>
        <w:rPr/>
        <w:t>setting out the reasons for the decision and how community issue were taken into account during</w:t>
      </w:r>
      <w:r>
        <w:rPr>
          <w:spacing w:val="1"/>
        </w:rPr>
        <w:t> </w:t>
      </w:r>
      <w:r>
        <w:rPr/>
        <w:t>the making of the decision</w:t>
      </w:r>
      <w:hyperlink w:history="true" w:anchor="_bookmark10">
        <w:r>
          <w:rPr>
            <w:position w:val="7"/>
            <w:sz w:val="14"/>
          </w:rPr>
          <w:t>5</w:t>
        </w:r>
      </w:hyperlink>
      <w:r>
        <w:rPr/>
        <w:t>.</w:t>
      </w:r>
    </w:p>
    <w:p>
      <w:pPr>
        <w:pStyle w:val="Heading2"/>
        <w:numPr>
          <w:ilvl w:val="1"/>
          <w:numId w:val="2"/>
        </w:numPr>
        <w:tabs>
          <w:tab w:pos="1327" w:val="left" w:leader="none"/>
          <w:tab w:pos="1328" w:val="left" w:leader="none"/>
        </w:tabs>
        <w:spacing w:line="240" w:lineRule="auto" w:before="159" w:after="0"/>
        <w:ind w:left="1327" w:right="0" w:hanging="1134"/>
        <w:jc w:val="left"/>
      </w:pPr>
      <w:bookmarkStart w:name="1.4 Purpose of this Guide" w:id="18"/>
      <w:bookmarkEnd w:id="18"/>
      <w:r>
        <w:rPr/>
      </w:r>
      <w:bookmarkStart w:name="_bookmark8" w:id="19"/>
      <w:bookmarkEnd w:id="19"/>
      <w:r>
        <w:rPr/>
      </w:r>
      <w:bookmarkStart w:name="_bookmark8" w:id="20"/>
      <w:bookmarkEnd w:id="20"/>
      <w:r>
        <w:rPr>
          <w:color w:val="2C2B2B"/>
        </w:rPr>
        <w:t>P</w:t>
      </w:r>
      <w:r>
        <w:rPr>
          <w:color w:val="2C2B2B"/>
        </w:rPr>
        <w:t>urpose</w:t>
      </w:r>
      <w:r>
        <w:rPr>
          <w:color w:val="2C2B2B"/>
          <w:spacing w:val="-3"/>
        </w:rPr>
        <w:t> </w:t>
      </w:r>
      <w:r>
        <w:rPr>
          <w:color w:val="2C2B2B"/>
        </w:rPr>
        <w:t>of</w:t>
      </w:r>
      <w:r>
        <w:rPr>
          <w:color w:val="2C2B2B"/>
          <w:spacing w:val="-3"/>
        </w:rPr>
        <w:t> </w:t>
      </w:r>
      <w:r>
        <w:rPr>
          <w:color w:val="2C2B2B"/>
        </w:rPr>
        <w:t>this</w:t>
      </w:r>
      <w:r>
        <w:rPr>
          <w:color w:val="2C2B2B"/>
          <w:spacing w:val="-3"/>
        </w:rPr>
        <w:t> </w:t>
      </w:r>
      <w:r>
        <w:rPr>
          <w:color w:val="2C2B2B"/>
        </w:rPr>
        <w:t>Guide</w:t>
      </w:r>
    </w:p>
    <w:p>
      <w:pPr>
        <w:pStyle w:val="BodyText"/>
        <w:spacing w:line="259" w:lineRule="auto" w:before="160"/>
        <w:ind w:left="194" w:right="270"/>
      </w:pPr>
      <w:r>
        <w:rPr/>
        <w:t>This guide provides a detailed explanation of the Department’s form and content requirements for</w:t>
      </w:r>
      <w:r>
        <w:rPr>
          <w:spacing w:val="-59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Reports.</w:t>
      </w:r>
    </w:p>
    <w:p>
      <w:pPr>
        <w:pStyle w:val="BodyText"/>
        <w:spacing w:line="259" w:lineRule="auto" w:before="161"/>
        <w:ind w:left="193" w:right="210"/>
      </w:pPr>
      <w:r>
        <w:rPr/>
        <w:t>It seeks to ensure that the Modification Reports submitted to the Department in support of an SSD</w:t>
      </w:r>
      <w:r>
        <w:rPr>
          <w:spacing w:val="-59"/>
        </w:rPr>
        <w:t> </w:t>
      </w:r>
      <w:r>
        <w:rPr/>
        <w:t>modification application are prepared to a high standard and consistent. It also seeks to ensure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all Modification Reports are: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60" w:after="0"/>
        <w:ind w:left="761" w:right="0" w:hanging="284"/>
        <w:jc w:val="left"/>
        <w:rPr>
          <w:sz w:val="22"/>
        </w:rPr>
      </w:pP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succinct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possible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easy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understand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8" w:after="0"/>
        <w:ind w:left="761" w:right="0" w:hanging="284"/>
        <w:jc w:val="left"/>
        <w:rPr>
          <w:sz w:val="22"/>
        </w:rPr>
      </w:pPr>
      <w:r>
        <w:rPr>
          <w:sz w:val="22"/>
        </w:rPr>
        <w:t>clearly</w:t>
      </w:r>
      <w:r>
        <w:rPr>
          <w:spacing w:val="-3"/>
          <w:sz w:val="22"/>
        </w:rPr>
        <w:t> </w:t>
      </w:r>
      <w:r>
        <w:rPr>
          <w:sz w:val="22"/>
        </w:rPr>
        <w:t>describe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proposed</w:t>
      </w:r>
      <w:r>
        <w:rPr>
          <w:spacing w:val="-2"/>
          <w:sz w:val="22"/>
        </w:rPr>
        <w:t> </w:t>
      </w:r>
      <w:r>
        <w:rPr>
          <w:sz w:val="22"/>
        </w:rPr>
        <w:t>modifications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9" w:after="0"/>
        <w:ind w:left="761" w:right="0" w:hanging="284"/>
        <w:jc w:val="left"/>
        <w:rPr>
          <w:sz w:val="22"/>
        </w:rPr>
      </w:pPr>
      <w:r>
        <w:rPr>
          <w:sz w:val="22"/>
        </w:rPr>
        <w:t>reflect</w:t>
      </w:r>
      <w:r>
        <w:rPr>
          <w:spacing w:val="-3"/>
          <w:sz w:val="22"/>
        </w:rPr>
        <w:t> </w:t>
      </w: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views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7" w:after="0"/>
        <w:ind w:left="761" w:right="0" w:hanging="284"/>
        <w:jc w:val="left"/>
        <w:rPr>
          <w:sz w:val="22"/>
        </w:rPr>
      </w:pPr>
      <w:r>
        <w:rPr>
          <w:sz w:val="22"/>
        </w:rPr>
        <w:t>contain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technically</w:t>
      </w:r>
      <w:r>
        <w:rPr>
          <w:spacing w:val="-2"/>
          <w:sz w:val="22"/>
        </w:rPr>
        <w:t> </w:t>
      </w:r>
      <w:r>
        <w:rPr>
          <w:sz w:val="22"/>
        </w:rPr>
        <w:t>robust</w:t>
      </w:r>
      <w:r>
        <w:rPr>
          <w:spacing w:val="-2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impacts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modifications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4" w:lineRule="auto" w:before="158" w:after="0"/>
        <w:ind w:left="761" w:right="243" w:hanging="284"/>
        <w:jc w:val="left"/>
        <w:rPr>
          <w:sz w:val="22"/>
        </w:rPr>
      </w:pPr>
      <w:r>
        <w:rPr>
          <w:sz w:val="22"/>
        </w:rPr>
        <w:t>evaluate the modified project as a whole, having regard to the economic, environmental and</w:t>
      </w:r>
      <w:r>
        <w:rPr>
          <w:spacing w:val="-59"/>
          <w:sz w:val="22"/>
        </w:rPr>
        <w:t> </w:t>
      </w:r>
      <w:r>
        <w:rPr>
          <w:sz w:val="22"/>
        </w:rPr>
        <w:t>social impacts of the modified project and the principles of ecologically sustainable</w:t>
      </w:r>
      <w:r>
        <w:rPr>
          <w:spacing w:val="1"/>
          <w:sz w:val="22"/>
        </w:rPr>
        <w:t> </w:t>
      </w:r>
      <w:r>
        <w:rPr>
          <w:sz w:val="22"/>
        </w:rPr>
        <w:t>development.</w:t>
      </w:r>
    </w:p>
    <w:p>
      <w:pPr>
        <w:pStyle w:val="BodyText"/>
        <w:spacing w:line="259" w:lineRule="auto" w:before="156"/>
        <w:ind w:left="194" w:right="454"/>
      </w:pPr>
      <w:r>
        <w:rPr/>
        <w:t>This guide sets clear expectations for the preparation of all Modification Reports and will help to</w:t>
      </w:r>
      <w:r>
        <w:rPr>
          <w:spacing w:val="-59"/>
        </w:rPr>
        <w:t> </w:t>
      </w:r>
      <w:r>
        <w:rPr/>
        <w:t>promote</w:t>
      </w:r>
      <w:r>
        <w:rPr>
          <w:spacing w:val="-1"/>
        </w:rPr>
        <w:t> </w:t>
      </w:r>
      <w:r>
        <w:rPr/>
        <w:t>robust public debate on the</w:t>
      </w:r>
      <w:r>
        <w:rPr>
          <w:spacing w:val="-2"/>
        </w:rPr>
        <w:t> </w:t>
      </w:r>
      <w:r>
        <w:rPr/>
        <w:t>merits of modified</w:t>
      </w:r>
      <w:r>
        <w:rPr>
          <w:spacing w:val="-1"/>
        </w:rPr>
        <w:t> </w:t>
      </w:r>
      <w:r>
        <w:rPr/>
        <w:t>SSD</w:t>
      </w:r>
      <w:r>
        <w:rPr>
          <w:spacing w:val="-1"/>
        </w:rPr>
        <w:t> </w:t>
      </w:r>
      <w:r>
        <w:rPr/>
        <w:t>projects.</w:t>
      </w:r>
    </w:p>
    <w:p>
      <w:pPr>
        <w:pStyle w:val="Heading2"/>
        <w:numPr>
          <w:ilvl w:val="1"/>
          <w:numId w:val="2"/>
        </w:numPr>
        <w:tabs>
          <w:tab w:pos="1327" w:val="left" w:leader="none"/>
          <w:tab w:pos="1328" w:val="left" w:leader="none"/>
        </w:tabs>
        <w:spacing w:line="240" w:lineRule="auto" w:before="160" w:after="0"/>
        <w:ind w:left="1327" w:right="0" w:hanging="1134"/>
        <w:jc w:val="left"/>
      </w:pPr>
      <w:bookmarkStart w:name="1.5 Application of this Guide" w:id="21"/>
      <w:bookmarkEnd w:id="21"/>
      <w:r>
        <w:rPr/>
      </w:r>
      <w:bookmarkStart w:name="_bookmark9" w:id="22"/>
      <w:bookmarkEnd w:id="22"/>
      <w:r>
        <w:rPr/>
      </w:r>
      <w:bookmarkStart w:name="_bookmark9" w:id="23"/>
      <w:bookmarkEnd w:id="23"/>
      <w:r>
        <w:rPr>
          <w:color w:val="2C2B2B"/>
        </w:rPr>
        <w:t>A</w:t>
      </w:r>
      <w:r>
        <w:rPr>
          <w:color w:val="2C2B2B"/>
        </w:rPr>
        <w:t>pplication</w:t>
      </w:r>
      <w:r>
        <w:rPr>
          <w:color w:val="2C2B2B"/>
          <w:spacing w:val="-4"/>
        </w:rPr>
        <w:t> </w:t>
      </w:r>
      <w:r>
        <w:rPr>
          <w:color w:val="2C2B2B"/>
        </w:rPr>
        <w:t>of</w:t>
      </w:r>
      <w:r>
        <w:rPr>
          <w:color w:val="2C2B2B"/>
          <w:spacing w:val="-4"/>
        </w:rPr>
        <w:t> </w:t>
      </w:r>
      <w:r>
        <w:rPr>
          <w:color w:val="2C2B2B"/>
        </w:rPr>
        <w:t>this</w:t>
      </w:r>
      <w:r>
        <w:rPr>
          <w:color w:val="2C2B2B"/>
          <w:spacing w:val="-4"/>
        </w:rPr>
        <w:t> </w:t>
      </w:r>
      <w:r>
        <w:rPr>
          <w:color w:val="2C2B2B"/>
        </w:rPr>
        <w:t>Guide</w:t>
      </w:r>
    </w:p>
    <w:p>
      <w:pPr>
        <w:pStyle w:val="BodyText"/>
        <w:spacing w:line="252" w:lineRule="auto" w:before="161"/>
        <w:ind w:left="194" w:right="564"/>
      </w:pPr>
      <w:r>
        <w:rPr/>
        <w:t>Under the </w:t>
      </w:r>
      <w:r>
        <w:rPr>
          <w:rFonts w:ascii="Arial"/>
          <w:i/>
        </w:rPr>
        <w:t>Environmental Planning &amp; Assessment Regulation 2000 </w:t>
      </w:r>
      <w:r>
        <w:rPr/>
        <w:t>(EP&amp;A Regulation), the</w:t>
      </w:r>
      <w:r>
        <w:rPr>
          <w:spacing w:val="1"/>
        </w:rPr>
        <w:t> </w:t>
      </w:r>
      <w:r>
        <w:rPr/>
        <w:t>Modification Report submitted to the Department in support of an SSD modification application</w:t>
      </w:r>
      <w:r>
        <w:rPr>
          <w:spacing w:val="-59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prepared having</w:t>
      </w:r>
      <w:r>
        <w:rPr>
          <w:spacing w:val="-1"/>
        </w:rPr>
        <w:t> </w:t>
      </w:r>
      <w:r>
        <w:rPr/>
        <w:t>regard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SSD</w:t>
      </w:r>
      <w:r>
        <w:rPr>
          <w:spacing w:val="-2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by the</w:t>
      </w:r>
      <w:r>
        <w:rPr>
          <w:spacing w:val="-2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Secretary</w:t>
      </w:r>
      <w:hyperlink w:history="true" w:anchor="_bookmark11">
        <w:r>
          <w:rPr>
            <w:position w:val="7"/>
            <w:sz w:val="14"/>
          </w:rPr>
          <w:t>6</w:t>
        </w:r>
      </w:hyperlink>
      <w:r>
        <w:rPr/>
        <w:t>.</w:t>
      </w:r>
    </w:p>
    <w:p>
      <w:pPr>
        <w:pStyle w:val="BodyText"/>
        <w:spacing w:line="252" w:lineRule="auto" w:before="159"/>
        <w:ind w:left="194" w:right="723"/>
      </w:pPr>
      <w:r>
        <w:rPr/>
        <w:t>This guide forms part of the relevant SSD guidelines, and applicants must have regard to the</w:t>
      </w:r>
      <w:r>
        <w:rPr>
          <w:spacing w:val="-59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guide</w:t>
      </w:r>
      <w:r>
        <w:rPr>
          <w:spacing w:val="-1"/>
        </w:rPr>
        <w:t> </w:t>
      </w:r>
      <w:r>
        <w:rPr/>
        <w:t>when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prepare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SSD</w:t>
      </w:r>
      <w:r>
        <w:rPr>
          <w:spacing w:val="-2"/>
        </w:rPr>
        <w:t> </w:t>
      </w:r>
      <w:r>
        <w:rPr/>
        <w:t>project.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  <w:r>
        <w:rPr/>
        <w:pict>
          <v:rect style="position:absolute;margin-left:56.700001pt;margin-top:15.654673pt;width:144pt;height:.5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184" w:lineRule="exact" w:before="63"/>
        <w:ind w:left="194" w:right="0" w:firstLine="0"/>
        <w:jc w:val="left"/>
        <w:rPr>
          <w:sz w:val="16"/>
        </w:rPr>
      </w:pPr>
      <w:bookmarkStart w:name="_bookmark10" w:id="24"/>
      <w:bookmarkEnd w:id="24"/>
      <w:r>
        <w:rPr/>
      </w:r>
      <w:r>
        <w:rPr>
          <w:sz w:val="16"/>
          <w:vertAlign w:val="superscript"/>
        </w:rPr>
        <w:t>5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See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clause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20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schedule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1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EP&amp;A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act.</w:t>
      </w:r>
    </w:p>
    <w:p>
      <w:pPr>
        <w:spacing w:before="0"/>
        <w:ind w:left="193" w:right="0" w:firstLine="0"/>
        <w:jc w:val="left"/>
        <w:rPr>
          <w:rFonts w:ascii="Arial"/>
          <w:i/>
          <w:sz w:val="16"/>
        </w:rPr>
      </w:pPr>
      <w:bookmarkStart w:name="_bookmark11" w:id="25"/>
      <w:bookmarkEnd w:id="25"/>
      <w:r>
        <w:rPr/>
      </w:r>
      <w:r>
        <w:rPr>
          <w:sz w:val="16"/>
          <w:vertAlign w:val="superscript"/>
        </w:rPr>
        <w:t>6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See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proposed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clause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3(2)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schedule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2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EP&amp;A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Regulation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in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5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Environmental</w:t>
      </w:r>
      <w:r>
        <w:rPr>
          <w:rFonts w:ascii="Arial"/>
          <w:i/>
          <w:spacing w:val="-3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Planning</w:t>
      </w:r>
      <w:r>
        <w:rPr>
          <w:rFonts w:ascii="Arial"/>
          <w:i/>
          <w:spacing w:val="-4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and</w:t>
      </w:r>
      <w:r>
        <w:rPr>
          <w:rFonts w:ascii="Arial"/>
          <w:i/>
          <w:spacing w:val="-4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Assessment</w:t>
      </w:r>
      <w:r>
        <w:rPr>
          <w:rFonts w:ascii="Arial"/>
          <w:i/>
          <w:spacing w:val="-5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Amendment</w:t>
      </w:r>
      <w:r>
        <w:rPr>
          <w:rFonts w:ascii="Arial"/>
          <w:i/>
          <w:spacing w:val="-4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(Major</w:t>
      </w:r>
      <w:r>
        <w:rPr>
          <w:rFonts w:ascii="Arial"/>
          <w:i/>
          <w:spacing w:val="1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Projects)</w:t>
      </w:r>
      <w:r>
        <w:rPr>
          <w:rFonts w:ascii="Arial"/>
          <w:i/>
          <w:spacing w:val="-2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Regulation</w:t>
      </w:r>
      <w:r>
        <w:rPr>
          <w:rFonts w:ascii="Arial"/>
          <w:i/>
          <w:spacing w:val="-1"/>
          <w:sz w:val="16"/>
          <w:vertAlign w:val="baseline"/>
        </w:rPr>
        <w:t> </w:t>
      </w:r>
      <w:r>
        <w:rPr>
          <w:rFonts w:ascii="Arial"/>
          <w:i/>
          <w:sz w:val="16"/>
          <w:vertAlign w:val="baseline"/>
        </w:rPr>
        <w:t>2020.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header="0" w:footer="693" w:top="900" w:bottom="880" w:left="940" w:right="1020"/>
        </w:sectPr>
      </w:pPr>
    </w:p>
    <w:p>
      <w:pPr>
        <w:pStyle w:val="Heading1"/>
        <w:numPr>
          <w:ilvl w:val="0"/>
          <w:numId w:val="2"/>
        </w:numPr>
        <w:tabs>
          <w:tab w:pos="1327" w:val="left" w:leader="none"/>
          <w:tab w:pos="1329" w:val="left" w:leader="none"/>
        </w:tabs>
        <w:spacing w:line="240" w:lineRule="auto" w:before="74" w:after="0"/>
        <w:ind w:left="1328" w:right="0" w:hanging="1135"/>
        <w:jc w:val="left"/>
      </w:pPr>
      <w:bookmarkStart w:name="2. General requirements" w:id="26"/>
      <w:bookmarkEnd w:id="26"/>
      <w:r>
        <w:rPr/>
      </w:r>
      <w:bookmarkStart w:name="_bookmark12" w:id="27"/>
      <w:bookmarkEnd w:id="27"/>
      <w:r>
        <w:rPr/>
      </w:r>
      <w:bookmarkStart w:name="_bookmark12" w:id="28"/>
      <w:bookmarkEnd w:id="28"/>
      <w:r>
        <w:rPr>
          <w:color w:val="043E5C"/>
        </w:rPr>
        <w:t>Gen</w:t>
      </w:r>
      <w:r>
        <w:rPr>
          <w:color w:val="043E5C"/>
        </w:rPr>
        <w:t>eral</w:t>
      </w:r>
      <w:r>
        <w:rPr>
          <w:color w:val="043E5C"/>
          <w:spacing w:val="-12"/>
        </w:rPr>
        <w:t> </w:t>
      </w:r>
      <w:r>
        <w:rPr>
          <w:color w:val="043E5C"/>
        </w:rPr>
        <w:t>requirements</w:t>
      </w:r>
    </w:p>
    <w:p>
      <w:pPr>
        <w:pStyle w:val="BodyText"/>
        <w:spacing w:line="259" w:lineRule="auto" w:before="121"/>
        <w:ind w:left="194" w:right="906"/>
      </w:pPr>
      <w:r>
        <w:rPr/>
        <w:t>The applicant must prepare the Modification Report to a high standard and comply with the</w:t>
      </w:r>
      <w:r>
        <w:rPr>
          <w:spacing w:val="-59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general requirements.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59" w:after="0"/>
        <w:ind w:left="1328" w:right="0" w:hanging="1135"/>
        <w:jc w:val="left"/>
      </w:pPr>
      <w:bookmarkStart w:name="2.1 Form" w:id="29"/>
      <w:bookmarkEnd w:id="29"/>
      <w:r>
        <w:rPr/>
      </w:r>
      <w:bookmarkStart w:name="_bookmark13" w:id="30"/>
      <w:bookmarkEnd w:id="30"/>
      <w:r>
        <w:rPr/>
      </w:r>
      <w:bookmarkStart w:name="_bookmark13" w:id="31"/>
      <w:bookmarkEnd w:id="31"/>
      <w:r>
        <w:rPr>
          <w:color w:val="2C2B2B"/>
        </w:rPr>
        <w:t>F</w:t>
      </w:r>
      <w:r>
        <w:rPr>
          <w:color w:val="2C2B2B"/>
        </w:rPr>
        <w:t>orm</w:t>
      </w:r>
    </w:p>
    <w:p>
      <w:pPr>
        <w:pStyle w:val="BodyText"/>
        <w:spacing w:before="160"/>
        <w:ind w:left="194"/>
      </w:pPr>
      <w:r>
        <w:rPr/>
        <w:t>The</w:t>
      </w:r>
      <w:r>
        <w:rPr>
          <w:spacing w:val="-1"/>
        </w:rPr>
        <w:t> </w:t>
      </w:r>
      <w:r>
        <w:rPr/>
        <w:t>Amendment</w:t>
      </w:r>
      <w:r>
        <w:rPr>
          <w:spacing w:val="-1"/>
        </w:rPr>
        <w:t> </w:t>
      </w:r>
      <w:r>
        <w:rPr/>
        <w:t>Report must be</w:t>
      </w:r>
      <w:r>
        <w:rPr>
          <w:spacing w:val="-1"/>
        </w:rPr>
        <w:t> </w:t>
      </w:r>
      <w:r>
        <w:rPr/>
        <w:t>divided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two parts</w:t>
      </w:r>
      <w:hyperlink w:history="true" w:anchor="_bookmark16">
        <w:r>
          <w:rPr>
            <w:position w:val="7"/>
            <w:sz w:val="14"/>
          </w:rPr>
          <w:t>7</w:t>
        </w:r>
      </w:hyperlink>
      <w:r>
        <w:rPr/>
        <w:t>: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7" w:lineRule="auto" w:before="180" w:after="0"/>
        <w:ind w:left="761" w:right="172" w:hanging="284"/>
        <w:jc w:val="left"/>
        <w:rPr>
          <w:sz w:val="22"/>
        </w:rPr>
      </w:pPr>
      <w:r>
        <w:rPr>
          <w:sz w:val="22"/>
        </w:rPr>
        <w:t>the main report, which describes the proposed modifications, summarises the findings of any</w:t>
      </w:r>
      <w:r>
        <w:rPr>
          <w:spacing w:val="-59"/>
          <w:sz w:val="22"/>
        </w:rPr>
        <w:t> </w:t>
      </w:r>
      <w:r>
        <w:rPr>
          <w:sz w:val="22"/>
        </w:rPr>
        <w:t>community engagement and the detailed assessment of the impacts of the modifications,</w:t>
      </w:r>
      <w:r>
        <w:rPr>
          <w:spacing w:val="1"/>
          <w:sz w:val="22"/>
        </w:rPr>
        <w:t> </w:t>
      </w:r>
      <w:r>
        <w:rPr>
          <w:sz w:val="22"/>
        </w:rPr>
        <w:t>and evaluates the modified project as a whole having regard to the economic, environmental</w:t>
      </w:r>
      <w:r>
        <w:rPr>
          <w:spacing w:val="-59"/>
          <w:sz w:val="22"/>
        </w:rPr>
        <w:t> </w:t>
      </w:r>
      <w:r>
        <w:rPr>
          <w:sz w:val="22"/>
        </w:rPr>
        <w:t>and social impacts of the modified project and the principles of ecologically sustainable</w:t>
      </w:r>
      <w:r>
        <w:rPr>
          <w:spacing w:val="1"/>
          <w:sz w:val="22"/>
        </w:rPr>
        <w:t> </w:t>
      </w:r>
      <w:r>
        <w:rPr>
          <w:sz w:val="22"/>
        </w:rPr>
        <w:t>development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49" w:after="0"/>
        <w:ind w:left="761" w:right="0" w:hanging="284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appendices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main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include:</w:t>
      </w:r>
    </w:p>
    <w:p>
      <w:pPr>
        <w:pStyle w:val="ListParagraph"/>
        <w:numPr>
          <w:ilvl w:val="3"/>
          <w:numId w:val="2"/>
        </w:numPr>
        <w:tabs>
          <w:tab w:pos="1328" w:val="left" w:leader="none"/>
        </w:tabs>
        <w:spacing w:line="240" w:lineRule="auto" w:before="165" w:after="0"/>
        <w:ind w:left="1328" w:right="0" w:hanging="284"/>
        <w:jc w:val="left"/>
        <w:rPr>
          <w:sz w:val="22"/>
        </w:rPr>
      </w:pP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updated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2"/>
          <w:sz w:val="22"/>
        </w:rPr>
        <w:t> </w:t>
      </w:r>
      <w:r>
        <w:rPr>
          <w:sz w:val="22"/>
        </w:rPr>
        <w:t>description,</w:t>
      </w:r>
      <w:r>
        <w:rPr>
          <w:spacing w:val="-2"/>
          <w:sz w:val="22"/>
        </w:rPr>
        <w:t> </w:t>
      </w:r>
      <w:r>
        <w:rPr>
          <w:sz w:val="22"/>
        </w:rPr>
        <w:t>incorporating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proposed</w:t>
      </w:r>
      <w:r>
        <w:rPr>
          <w:spacing w:val="-2"/>
          <w:sz w:val="22"/>
        </w:rPr>
        <w:t> </w:t>
      </w:r>
      <w:r>
        <w:rPr>
          <w:sz w:val="22"/>
        </w:rPr>
        <w:t>modifications</w:t>
      </w:r>
    </w:p>
    <w:p>
      <w:pPr>
        <w:pStyle w:val="ListParagraph"/>
        <w:numPr>
          <w:ilvl w:val="3"/>
          <w:numId w:val="2"/>
        </w:numPr>
        <w:tabs>
          <w:tab w:pos="1328" w:val="left" w:leader="none"/>
        </w:tabs>
        <w:spacing w:line="240" w:lineRule="auto" w:before="148" w:after="0"/>
        <w:ind w:left="1328" w:right="0" w:hanging="284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statutory</w:t>
      </w:r>
      <w:r>
        <w:rPr>
          <w:spacing w:val="-2"/>
          <w:sz w:val="22"/>
        </w:rPr>
        <w:t> </w:t>
      </w:r>
      <w:r>
        <w:rPr>
          <w:sz w:val="22"/>
        </w:rPr>
        <w:t>compliance</w:t>
      </w:r>
      <w:r>
        <w:rPr>
          <w:spacing w:val="-2"/>
          <w:sz w:val="22"/>
        </w:rPr>
        <w:t> </w:t>
      </w:r>
      <w:r>
        <w:rPr>
          <w:sz w:val="22"/>
        </w:rPr>
        <w:t>table</w:t>
      </w:r>
    </w:p>
    <w:p>
      <w:pPr>
        <w:pStyle w:val="ListParagraph"/>
        <w:numPr>
          <w:ilvl w:val="3"/>
          <w:numId w:val="2"/>
        </w:numPr>
        <w:tabs>
          <w:tab w:pos="1328" w:val="left" w:leader="none"/>
        </w:tabs>
        <w:spacing w:line="230" w:lineRule="auto" w:before="153" w:after="0"/>
        <w:ind w:left="1328" w:right="471" w:hanging="284"/>
        <w:jc w:val="left"/>
        <w:rPr>
          <w:sz w:val="22"/>
        </w:rPr>
      </w:pPr>
      <w:r>
        <w:rPr>
          <w:sz w:val="22"/>
        </w:rPr>
        <w:t>an updated table of the approved mitigation measures for the project (excluding any</w:t>
      </w:r>
      <w:r>
        <w:rPr>
          <w:spacing w:val="-59"/>
          <w:sz w:val="22"/>
        </w:rPr>
        <w:t> </w:t>
      </w:r>
      <w:r>
        <w:rPr>
          <w:sz w:val="22"/>
        </w:rPr>
        <w:t>measures</w:t>
      </w:r>
      <w:r>
        <w:rPr>
          <w:spacing w:val="-1"/>
          <w:sz w:val="22"/>
        </w:rPr>
        <w:t> </w:t>
      </w:r>
      <w:r>
        <w:rPr>
          <w:sz w:val="22"/>
        </w:rPr>
        <w:t>that form</w:t>
      </w:r>
      <w:r>
        <w:rPr>
          <w:spacing w:val="-2"/>
          <w:sz w:val="22"/>
        </w:rPr>
        <w:t> </w:t>
      </w:r>
      <w:r>
        <w:rPr>
          <w:sz w:val="22"/>
        </w:rPr>
        <w:t>part of</w:t>
      </w:r>
      <w:r>
        <w:rPr>
          <w:spacing w:val="-1"/>
          <w:sz w:val="22"/>
        </w:rPr>
        <w:t> </w:t>
      </w:r>
      <w:r>
        <w:rPr>
          <w:sz w:val="22"/>
        </w:rPr>
        <w:t>the physical</w:t>
      </w:r>
      <w:r>
        <w:rPr>
          <w:spacing w:val="-1"/>
          <w:sz w:val="22"/>
        </w:rPr>
        <w:t> </w:t>
      </w:r>
      <w:r>
        <w:rPr>
          <w:sz w:val="22"/>
        </w:rPr>
        <w:t>design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layout of</w:t>
      </w:r>
      <w:r>
        <w:rPr>
          <w:spacing w:val="-2"/>
          <w:sz w:val="22"/>
        </w:rPr>
        <w:t> </w:t>
      </w:r>
      <w:r>
        <w:rPr>
          <w:sz w:val="22"/>
        </w:rPr>
        <w:t>the project)</w:t>
      </w:r>
    </w:p>
    <w:p>
      <w:pPr>
        <w:pStyle w:val="ListParagraph"/>
        <w:numPr>
          <w:ilvl w:val="3"/>
          <w:numId w:val="2"/>
        </w:numPr>
        <w:tabs>
          <w:tab w:pos="1328" w:val="left" w:leader="none"/>
        </w:tabs>
        <w:spacing w:line="230" w:lineRule="auto" w:before="176" w:after="0"/>
        <w:ind w:left="1328" w:right="191" w:hanging="284"/>
        <w:jc w:val="left"/>
        <w:rPr>
          <w:sz w:val="22"/>
        </w:rPr>
      </w:pPr>
      <w:r>
        <w:rPr>
          <w:sz w:val="22"/>
        </w:rPr>
        <w:t>any supporting information, including any detailed community engagement or technical</w:t>
      </w:r>
      <w:r>
        <w:rPr>
          <w:spacing w:val="-59"/>
          <w:sz w:val="22"/>
        </w:rPr>
        <w:t> </w:t>
      </w:r>
      <w:r>
        <w:rPr>
          <w:sz w:val="22"/>
        </w:rPr>
        <w:t>reports.</w:t>
      </w:r>
    </w:p>
    <w:p>
      <w:pPr>
        <w:pStyle w:val="BodyText"/>
        <w:spacing w:line="259" w:lineRule="auto" w:before="160"/>
        <w:ind w:left="193" w:right="296"/>
      </w:pPr>
      <w:r>
        <w:rPr/>
        <w:t>The main report must contain an accurate summary of the detailed reports in the appendices and</w:t>
      </w:r>
      <w:r>
        <w:rPr>
          <w:spacing w:val="-59"/>
        </w:rPr>
        <w:t> </w:t>
      </w:r>
      <w:r>
        <w:rPr/>
        <w:t>use suitable cross-referencing to reduce repetition between the two parts of the Modification</w:t>
      </w:r>
      <w:r>
        <w:rPr>
          <w:spacing w:val="1"/>
        </w:rPr>
        <w:t> </w:t>
      </w:r>
      <w:r>
        <w:rPr/>
        <w:t>Report.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59" w:after="0"/>
        <w:ind w:left="1328" w:right="0" w:hanging="1135"/>
        <w:jc w:val="left"/>
      </w:pPr>
      <w:bookmarkStart w:name="2.2 Structure and Length" w:id="32"/>
      <w:bookmarkEnd w:id="32"/>
      <w:r>
        <w:rPr/>
      </w:r>
      <w:bookmarkStart w:name="_bookmark14" w:id="33"/>
      <w:bookmarkEnd w:id="33"/>
      <w:r>
        <w:rPr/>
      </w:r>
      <w:bookmarkStart w:name="_bookmark14" w:id="34"/>
      <w:bookmarkEnd w:id="34"/>
      <w:r>
        <w:rPr>
          <w:color w:val="2C2B2B"/>
        </w:rPr>
        <w:t>S</w:t>
      </w:r>
      <w:r>
        <w:rPr>
          <w:color w:val="2C2B2B"/>
        </w:rPr>
        <w:t>tructure</w:t>
      </w:r>
      <w:r>
        <w:rPr>
          <w:color w:val="2C2B2B"/>
          <w:spacing w:val="-5"/>
        </w:rPr>
        <w:t> </w:t>
      </w:r>
      <w:r>
        <w:rPr>
          <w:color w:val="2C2B2B"/>
        </w:rPr>
        <w:t>and</w:t>
      </w:r>
      <w:r>
        <w:rPr>
          <w:color w:val="2C2B2B"/>
          <w:spacing w:val="-4"/>
        </w:rPr>
        <w:t> </w:t>
      </w:r>
      <w:r>
        <w:rPr>
          <w:color w:val="2C2B2B"/>
        </w:rPr>
        <w:t>Length</w:t>
      </w:r>
    </w:p>
    <w:p>
      <w:pPr>
        <w:pStyle w:val="BodyText"/>
        <w:spacing w:line="259" w:lineRule="auto" w:before="161"/>
        <w:ind w:left="194" w:right="405" w:hanging="1"/>
      </w:pPr>
      <w:r>
        <w:rPr/>
        <w:t>The structure for a Modification Report is shown in Appendix A and must be used in all</w:t>
      </w:r>
      <w:r>
        <w:rPr>
          <w:spacing w:val="1"/>
        </w:rPr>
        <w:t> </w:t>
      </w:r>
      <w:r>
        <w:rPr/>
        <w:t>Modification Reports for all SSD projects. If some sections are not relevant, the applicant should</w:t>
      </w:r>
      <w:r>
        <w:rPr>
          <w:spacing w:val="-59"/>
        </w:rPr>
        <w:t> </w:t>
      </w:r>
      <w:r>
        <w:rPr/>
        <w:t>adjust</w:t>
      </w:r>
      <w:r>
        <w:rPr>
          <w:spacing w:val="-1"/>
        </w:rPr>
        <w:t> </w:t>
      </w:r>
      <w:r>
        <w:rPr/>
        <w:t>the structure of the report accordingly.</w:t>
      </w:r>
    </w:p>
    <w:p>
      <w:pPr>
        <w:pStyle w:val="BodyText"/>
        <w:spacing w:line="259" w:lineRule="auto" w:before="159"/>
        <w:ind w:left="194" w:right="686"/>
      </w:pPr>
      <w:r>
        <w:rPr/>
        <w:t>While the length of the Modification Report will vary depending on the scale and nature of the</w:t>
      </w:r>
      <w:r>
        <w:rPr>
          <w:spacing w:val="-59"/>
        </w:rPr>
        <w:t> </w:t>
      </w:r>
      <w:r>
        <w:rPr/>
        <w:t>matters</w:t>
      </w:r>
      <w:r>
        <w:rPr>
          <w:spacing w:val="-2"/>
        </w:rPr>
        <w:t> </w:t>
      </w:r>
      <w:r>
        <w:rPr/>
        <w:t>requiring</w:t>
      </w:r>
      <w:r>
        <w:rPr>
          <w:spacing w:val="-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assessment,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main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must be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succinct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possible.</w:t>
      </w:r>
    </w:p>
    <w:p>
      <w:pPr>
        <w:pStyle w:val="BodyText"/>
        <w:spacing w:line="259" w:lineRule="auto" w:before="159"/>
        <w:ind w:left="194" w:right="259"/>
      </w:pPr>
      <w:r>
        <w:rPr/>
        <w:t>To assist in this regard, the Department has set indicative page limits for each section of the main</w:t>
      </w:r>
      <w:r>
        <w:rPr>
          <w:spacing w:val="-59"/>
        </w:rPr>
        <w:t> </w:t>
      </w:r>
      <w:r>
        <w:rPr/>
        <w:t>report in Appendix A. These limits should only be used as a guide, as the primary objective is to</w:t>
      </w:r>
      <w:r>
        <w:rPr>
          <w:spacing w:val="1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Modification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serious</w:t>
      </w:r>
      <w:r>
        <w:rPr>
          <w:spacing w:val="-2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modified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whole.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60" w:after="0"/>
        <w:ind w:left="1328" w:right="0" w:hanging="1135"/>
        <w:jc w:val="left"/>
      </w:pPr>
      <w:bookmarkStart w:name="2.3 Presentation" w:id="35"/>
      <w:bookmarkEnd w:id="35"/>
      <w:r>
        <w:rPr/>
      </w:r>
      <w:bookmarkStart w:name="_bookmark15" w:id="36"/>
      <w:bookmarkEnd w:id="36"/>
      <w:r>
        <w:rPr/>
      </w:r>
      <w:bookmarkStart w:name="_bookmark15" w:id="37"/>
      <w:bookmarkEnd w:id="37"/>
      <w:r>
        <w:rPr>
          <w:color w:val="2C2B2B"/>
        </w:rPr>
        <w:t>P</w:t>
      </w:r>
      <w:r>
        <w:rPr>
          <w:color w:val="2C2B2B"/>
        </w:rPr>
        <w:t>resentation</w:t>
      </w:r>
    </w:p>
    <w:p>
      <w:pPr>
        <w:pStyle w:val="BodyText"/>
        <w:spacing w:line="259" w:lineRule="auto" w:before="160"/>
        <w:ind w:left="193" w:right="138"/>
      </w:pPr>
      <w:r>
        <w:rPr/>
        <w:t>The Modification Report must make it easy for people to understand the proposed modifications,</w:t>
      </w:r>
      <w:r>
        <w:rPr>
          <w:spacing w:val="1"/>
        </w:rPr>
        <w:t> </w:t>
      </w:r>
      <w:r>
        <w:rPr/>
        <w:t>community views on the modifications and the likely impacts of the modifications so they can make</w:t>
      </w:r>
      <w:r>
        <w:rPr>
          <w:spacing w:val="-59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submissions or decisions</w:t>
      </w:r>
      <w:r>
        <w:rPr>
          <w:spacing w:val="-2"/>
        </w:rPr>
        <w:t> </w:t>
      </w:r>
      <w:r>
        <w:rPr/>
        <w:t>on the merits</w:t>
      </w:r>
      <w:r>
        <w:rPr>
          <w:spacing w:val="-1"/>
        </w:rPr>
        <w:t> </w:t>
      </w:r>
      <w:r>
        <w:rPr/>
        <w:t>of the modifications.</w:t>
      </w:r>
    </w:p>
    <w:p>
      <w:pPr>
        <w:pStyle w:val="BodyText"/>
        <w:spacing w:before="159"/>
        <w:ind w:left="194"/>
      </w:pPr>
      <w:r>
        <w:rPr/>
        <w:t>To</w:t>
      </w:r>
      <w:r>
        <w:rPr>
          <w:spacing w:val="-2"/>
        </w:rPr>
        <w:t> </w:t>
      </w:r>
      <w:r>
        <w:rPr/>
        <w:t>ensure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prepared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standard,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applicant</w:t>
      </w:r>
      <w:r>
        <w:rPr>
          <w:spacing w:val="-3"/>
        </w:rPr>
        <w:t> </w:t>
      </w:r>
      <w:r>
        <w:rPr/>
        <w:t>should: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7" w:lineRule="auto" w:before="180" w:after="0"/>
        <w:ind w:left="761" w:right="550" w:hanging="284"/>
        <w:jc w:val="left"/>
        <w:rPr>
          <w:sz w:val="22"/>
        </w:rPr>
      </w:pPr>
      <w:r>
        <w:rPr>
          <w:sz w:val="22"/>
        </w:rPr>
        <w:t>ensure the Modification Report has a clear narrative, explaining why the proposed</w:t>
      </w:r>
      <w:r>
        <w:rPr>
          <w:spacing w:val="1"/>
          <w:sz w:val="22"/>
        </w:rPr>
        <w:t> </w:t>
      </w:r>
      <w:r>
        <w:rPr>
          <w:sz w:val="22"/>
        </w:rPr>
        <w:t>modifications are necessary through the findings of any community engagement and any</w:t>
      </w:r>
      <w:r>
        <w:rPr>
          <w:spacing w:val="-59"/>
          <w:sz w:val="22"/>
        </w:rPr>
        <w:t> </w:t>
      </w:r>
      <w:r>
        <w:rPr>
          <w:sz w:val="22"/>
        </w:rPr>
        <w:t>detailed assessment of the potential impacts the modifications to the evaluation of the</w:t>
      </w:r>
      <w:r>
        <w:rPr>
          <w:spacing w:val="1"/>
          <w:sz w:val="22"/>
        </w:rPr>
        <w:t> </w:t>
      </w:r>
      <w:r>
        <w:rPr>
          <w:sz w:val="22"/>
        </w:rPr>
        <w:t>modified</w:t>
      </w:r>
      <w:r>
        <w:rPr>
          <w:spacing w:val="-1"/>
          <w:sz w:val="22"/>
        </w:rPr>
        <w:t> </w:t>
      </w:r>
      <w:r>
        <w:rPr>
          <w:sz w:val="22"/>
        </w:rPr>
        <w:t>project as a whole;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rPr/>
        <w:pict>
          <v:rect style="position:absolute;margin-left:56.700001pt;margin-top:17.002388pt;width:144pt;height:.54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3"/>
        <w:ind w:left="194" w:right="0" w:firstLine="0"/>
        <w:jc w:val="left"/>
        <w:rPr>
          <w:sz w:val="16"/>
        </w:rPr>
      </w:pPr>
      <w:bookmarkStart w:name="_bookmark16" w:id="38"/>
      <w:bookmarkEnd w:id="38"/>
      <w:r>
        <w:rPr/>
      </w:r>
      <w:r>
        <w:rPr>
          <w:sz w:val="16"/>
          <w:vertAlign w:val="superscript"/>
        </w:rPr>
        <w:t>7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Despite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division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Modification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Report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into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two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parts,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appendices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form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part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Modification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Report.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693" w:top="900" w:bottom="880" w:left="940" w:right="1020"/>
        </w:sectPr>
      </w:pP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7" w:lineRule="auto" w:before="73" w:after="0"/>
        <w:ind w:left="761" w:right="208" w:hanging="284"/>
        <w:jc w:val="left"/>
        <w:rPr>
          <w:sz w:val="22"/>
        </w:rPr>
      </w:pPr>
      <w:r>
        <w:rPr>
          <w:sz w:val="22"/>
        </w:rPr>
        <w:t>structure the information in the Modification Report in a clear and logical way, making it easy</w:t>
      </w:r>
      <w:r>
        <w:rPr>
          <w:spacing w:val="-59"/>
          <w:sz w:val="22"/>
        </w:rPr>
        <w:t> </w:t>
      </w:r>
      <w:r>
        <w:rPr>
          <w:sz w:val="22"/>
        </w:rPr>
        <w:t>for readers to draw a clear link between the summary of the findings of the detailed</w:t>
      </w:r>
      <w:r>
        <w:rPr>
          <w:spacing w:val="1"/>
          <w:sz w:val="22"/>
        </w:rPr>
        <w:t> </w:t>
      </w:r>
      <w:r>
        <w:rPr>
          <w:sz w:val="22"/>
        </w:rPr>
        <w:t>assessment in the main report and the appendices of the Modification Report, and between</w:t>
      </w:r>
      <w:r>
        <w:rPr>
          <w:spacing w:val="1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findings and the</w:t>
      </w:r>
      <w:r>
        <w:rPr>
          <w:spacing w:val="-1"/>
          <w:sz w:val="22"/>
        </w:rPr>
        <w:t> </w:t>
      </w:r>
      <w:r>
        <w:rPr>
          <w:sz w:val="22"/>
        </w:rPr>
        <w:t>evaluation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modified project as a</w:t>
      </w:r>
      <w:r>
        <w:rPr>
          <w:spacing w:val="-2"/>
          <w:sz w:val="22"/>
        </w:rPr>
        <w:t> </w:t>
      </w:r>
      <w:r>
        <w:rPr>
          <w:sz w:val="22"/>
        </w:rPr>
        <w:t>whole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4" w:lineRule="auto" w:before="150" w:after="0"/>
        <w:ind w:left="761" w:right="954" w:hanging="284"/>
        <w:jc w:val="left"/>
        <w:rPr>
          <w:sz w:val="22"/>
        </w:rPr>
      </w:pPr>
      <w:r>
        <w:rPr>
          <w:sz w:val="22"/>
        </w:rPr>
        <w:t>use objective analysis and provide reasons and evidence to support any conclusions</w:t>
      </w:r>
      <w:r>
        <w:rPr>
          <w:spacing w:val="-59"/>
          <w:sz w:val="22"/>
        </w:rPr>
        <w:t> </w:t>
      </w:r>
      <w:r>
        <w:rPr>
          <w:sz w:val="22"/>
        </w:rPr>
        <w:t>reached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6" w:after="0"/>
        <w:ind w:left="761" w:right="0" w:hanging="284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plain</w:t>
      </w:r>
      <w:r>
        <w:rPr>
          <w:spacing w:val="-2"/>
          <w:sz w:val="22"/>
        </w:rPr>
        <w:t> </w:t>
      </w:r>
      <w:r>
        <w:rPr>
          <w:sz w:val="22"/>
        </w:rPr>
        <w:t>English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explain</w:t>
      </w:r>
      <w:r>
        <w:rPr>
          <w:spacing w:val="-2"/>
          <w:sz w:val="22"/>
        </w:rPr>
        <w:t> </w:t>
      </w:r>
      <w:r>
        <w:rPr>
          <w:sz w:val="22"/>
        </w:rPr>
        <w:t>complex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simply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8" w:after="0"/>
        <w:ind w:left="761" w:right="0" w:hanging="284"/>
        <w:jc w:val="left"/>
        <w:rPr>
          <w:sz w:val="22"/>
        </w:rPr>
      </w:pPr>
      <w:r>
        <w:rPr>
          <w:sz w:val="22"/>
        </w:rPr>
        <w:t>avoid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jargon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4" w:lineRule="auto" w:before="157" w:after="0"/>
        <w:ind w:left="761" w:right="328" w:hanging="284"/>
        <w:jc w:val="left"/>
        <w:rPr>
          <w:sz w:val="22"/>
        </w:rPr>
      </w:pPr>
      <w:r>
        <w:rPr>
          <w:sz w:val="22"/>
        </w:rPr>
        <w:t>use maps, photographs, interactive digital tools, figures, graphics and tables to improve the</w:t>
      </w:r>
      <w:r>
        <w:rPr>
          <w:spacing w:val="-59"/>
          <w:sz w:val="22"/>
        </w:rPr>
        <w:t> </w:t>
      </w:r>
      <w:r>
        <w:rPr>
          <w:sz w:val="22"/>
        </w:rPr>
        <w:t>presentation</w:t>
      </w:r>
      <w:r>
        <w:rPr>
          <w:spacing w:val="-2"/>
          <w:sz w:val="22"/>
        </w:rPr>
        <w:t> </w:t>
      </w:r>
      <w:r>
        <w:rPr>
          <w:sz w:val="22"/>
        </w:rPr>
        <w:t>of information where possible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7" w:lineRule="auto" w:before="155" w:after="0"/>
        <w:ind w:left="761" w:right="170" w:hanging="284"/>
        <w:jc w:val="left"/>
        <w:rPr>
          <w:sz w:val="22"/>
        </w:rPr>
      </w:pPr>
      <w:r>
        <w:rPr>
          <w:sz w:val="22"/>
        </w:rPr>
        <w:t>ensure the visual presentation of material is consistent with the text presentation of the same</w:t>
      </w:r>
      <w:r>
        <w:rPr>
          <w:spacing w:val="-59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and that both</w:t>
      </w:r>
      <w:r>
        <w:rPr>
          <w:spacing w:val="-1"/>
          <w:sz w:val="22"/>
        </w:rPr>
        <w:t> </w:t>
      </w:r>
      <w:r>
        <w:rPr>
          <w:sz w:val="22"/>
        </w:rPr>
        <w:t>presentations</w:t>
      </w:r>
      <w:r>
        <w:rPr>
          <w:spacing w:val="-1"/>
          <w:sz w:val="22"/>
        </w:rPr>
        <w:t> </w:t>
      </w:r>
      <w:r>
        <w:rPr>
          <w:sz w:val="22"/>
        </w:rPr>
        <w:t>are located</w:t>
      </w:r>
      <w:r>
        <w:rPr>
          <w:spacing w:val="-1"/>
          <w:sz w:val="22"/>
        </w:rPr>
        <w:t> </w:t>
      </w:r>
      <w:r>
        <w:rPr>
          <w:sz w:val="22"/>
        </w:rPr>
        <w:t>close</w:t>
      </w:r>
      <w:r>
        <w:rPr>
          <w:spacing w:val="-1"/>
          <w:sz w:val="22"/>
        </w:rPr>
        <w:t> </w:t>
      </w:r>
      <w:r>
        <w:rPr>
          <w:sz w:val="22"/>
        </w:rPr>
        <w:t>to one</w:t>
      </w:r>
      <w:r>
        <w:rPr>
          <w:spacing w:val="-1"/>
          <w:sz w:val="22"/>
        </w:rPr>
        <w:t> </w:t>
      </w:r>
      <w:r>
        <w:rPr>
          <w:sz w:val="22"/>
        </w:rPr>
        <w:t>other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1" w:after="0"/>
        <w:ind w:left="761" w:right="0" w:hanging="284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Modification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does not</w:t>
      </w:r>
      <w:r>
        <w:rPr>
          <w:spacing w:val="-1"/>
          <w:sz w:val="22"/>
        </w:rPr>
        <w:t> </w:t>
      </w:r>
      <w:r>
        <w:rPr>
          <w:sz w:val="22"/>
        </w:rPr>
        <w:t>contain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false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misleading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hyperlink w:history="true" w:anchor="_bookmark20">
        <w:r>
          <w:rPr>
            <w:position w:val="7"/>
            <w:sz w:val="14"/>
          </w:rPr>
          <w:t>8</w:t>
        </w:r>
      </w:hyperlink>
      <w:r>
        <w:rPr>
          <w:sz w:val="22"/>
        </w:rPr>
        <w:t>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57" w:after="0"/>
        <w:ind w:left="1328" w:right="0" w:hanging="1135"/>
        <w:jc w:val="left"/>
      </w:pPr>
      <w:bookmarkStart w:name="2.4 GIS Data Specifications" w:id="39"/>
      <w:bookmarkEnd w:id="39"/>
      <w:r>
        <w:rPr/>
      </w:r>
      <w:bookmarkStart w:name="_bookmark17" w:id="40"/>
      <w:bookmarkEnd w:id="40"/>
      <w:r>
        <w:rPr/>
      </w:r>
      <w:bookmarkStart w:name="_bookmark17" w:id="41"/>
      <w:bookmarkEnd w:id="41"/>
      <w:r>
        <w:rPr>
          <w:color w:val="2C2B2B"/>
        </w:rPr>
        <w:t>G</w:t>
      </w:r>
      <w:r>
        <w:rPr>
          <w:color w:val="2C2B2B"/>
        </w:rPr>
        <w:t>IS</w:t>
      </w:r>
      <w:r>
        <w:rPr>
          <w:color w:val="2C2B2B"/>
          <w:spacing w:val="-6"/>
        </w:rPr>
        <w:t> </w:t>
      </w:r>
      <w:r>
        <w:rPr>
          <w:color w:val="2C2B2B"/>
        </w:rPr>
        <w:t>Data</w:t>
      </w:r>
      <w:r>
        <w:rPr>
          <w:color w:val="2C2B2B"/>
          <w:spacing w:val="-5"/>
        </w:rPr>
        <w:t> </w:t>
      </w:r>
      <w:r>
        <w:rPr>
          <w:color w:val="2C2B2B"/>
        </w:rPr>
        <w:t>Specifications</w:t>
      </w:r>
    </w:p>
    <w:p>
      <w:pPr>
        <w:pStyle w:val="BodyText"/>
        <w:spacing w:before="160"/>
        <w:ind w:right="7830"/>
        <w:jc w:val="right"/>
      </w:pPr>
      <w:r>
        <w:rPr/>
        <w:t>The</w:t>
      </w:r>
      <w:r>
        <w:rPr>
          <w:spacing w:val="-2"/>
        </w:rPr>
        <w:t> </w:t>
      </w:r>
      <w:r>
        <w:rPr/>
        <w:t>applicant</w:t>
      </w:r>
      <w:r>
        <w:rPr>
          <w:spacing w:val="-2"/>
        </w:rPr>
        <w:t> </w:t>
      </w:r>
      <w:r>
        <w:rPr/>
        <w:t>must: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81" w:after="0"/>
        <w:ind w:left="761" w:right="0" w:hanging="284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geo-referenced</w:t>
      </w:r>
      <w:r>
        <w:rPr>
          <w:spacing w:val="-1"/>
          <w:sz w:val="22"/>
        </w:rPr>
        <w:t> </w:t>
      </w:r>
      <w:r>
        <w:rPr>
          <w:sz w:val="22"/>
        </w:rPr>
        <w:t>file</w:t>
      </w:r>
      <w:r>
        <w:rPr>
          <w:spacing w:val="-2"/>
          <w:sz w:val="22"/>
        </w:rPr>
        <w:t> </w:t>
      </w:r>
      <w:r>
        <w:rPr>
          <w:sz w:val="22"/>
        </w:rPr>
        <w:t>formats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maps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Modification</w:t>
      </w:r>
      <w:r>
        <w:rPr>
          <w:spacing w:val="-3"/>
          <w:sz w:val="22"/>
        </w:rPr>
        <w:t> </w:t>
      </w:r>
      <w:r>
        <w:rPr>
          <w:sz w:val="22"/>
        </w:rPr>
        <w:t>Report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4" w:lineRule="auto" w:before="157" w:after="0"/>
        <w:ind w:left="761" w:right="377" w:hanging="284"/>
        <w:jc w:val="left"/>
        <w:rPr>
          <w:sz w:val="22"/>
        </w:rPr>
      </w:pPr>
      <w:r>
        <w:rPr>
          <w:sz w:val="22"/>
        </w:rPr>
        <w:t>supply the relevant GIS data to the Department as polygon datasets in one of the following</w:t>
      </w:r>
      <w:r>
        <w:rPr>
          <w:spacing w:val="-59"/>
          <w:sz w:val="22"/>
        </w:rPr>
        <w:t> </w:t>
      </w:r>
      <w:r>
        <w:rPr>
          <w:sz w:val="22"/>
        </w:rPr>
        <w:t>file</w:t>
      </w:r>
      <w:r>
        <w:rPr>
          <w:spacing w:val="-1"/>
          <w:sz w:val="22"/>
        </w:rPr>
        <w:t> </w:t>
      </w:r>
      <w:r>
        <w:rPr>
          <w:sz w:val="22"/>
        </w:rPr>
        <w:t>formats:</w:t>
      </w:r>
    </w:p>
    <w:p>
      <w:pPr>
        <w:pStyle w:val="ListParagraph"/>
        <w:numPr>
          <w:ilvl w:val="3"/>
          <w:numId w:val="2"/>
        </w:numPr>
        <w:tabs>
          <w:tab w:pos="284" w:val="left" w:leader="none"/>
        </w:tabs>
        <w:spacing w:line="240" w:lineRule="auto" w:before="162" w:after="0"/>
        <w:ind w:left="1328" w:right="7734" w:hanging="1329"/>
        <w:jc w:val="right"/>
        <w:rPr>
          <w:sz w:val="22"/>
        </w:rPr>
      </w:pPr>
      <w:r>
        <w:rPr>
          <w:sz w:val="22"/>
        </w:rPr>
        <w:t>shapefile</w:t>
      </w:r>
    </w:p>
    <w:p>
      <w:pPr>
        <w:pStyle w:val="ListParagraph"/>
        <w:numPr>
          <w:ilvl w:val="3"/>
          <w:numId w:val="2"/>
        </w:numPr>
        <w:tabs>
          <w:tab w:pos="1329" w:val="left" w:leader="none"/>
        </w:tabs>
        <w:spacing w:line="240" w:lineRule="auto" w:before="148" w:after="0"/>
        <w:ind w:left="1328" w:right="0" w:hanging="284"/>
        <w:jc w:val="left"/>
        <w:rPr>
          <w:sz w:val="22"/>
        </w:rPr>
      </w:pPr>
      <w:r>
        <w:rPr>
          <w:sz w:val="22"/>
        </w:rPr>
        <w:t>file</w:t>
      </w:r>
      <w:r>
        <w:rPr>
          <w:spacing w:val="-2"/>
          <w:sz w:val="22"/>
        </w:rPr>
        <w:t> </w:t>
      </w:r>
      <w:r>
        <w:rPr>
          <w:sz w:val="22"/>
        </w:rPr>
        <w:t>geodatabase</w:t>
      </w:r>
      <w:r>
        <w:rPr>
          <w:spacing w:val="-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3"/>
          <w:numId w:val="2"/>
        </w:numPr>
        <w:tabs>
          <w:tab w:pos="1329" w:val="left" w:leader="none"/>
        </w:tabs>
        <w:spacing w:line="240" w:lineRule="auto" w:before="147" w:after="0"/>
        <w:ind w:left="1328" w:right="0" w:hanging="284"/>
        <w:jc w:val="left"/>
        <w:rPr>
          <w:sz w:val="22"/>
        </w:rPr>
      </w:pPr>
      <w:r>
        <w:rPr>
          <w:sz w:val="22"/>
        </w:rPr>
        <w:t>MapInfo</w:t>
      </w:r>
      <w:r>
        <w:rPr>
          <w:spacing w:val="-2"/>
          <w:sz w:val="22"/>
        </w:rPr>
        <w:t> </w:t>
      </w:r>
      <w:r>
        <w:rPr>
          <w:sz w:val="22"/>
        </w:rPr>
        <w:t>TAB</w:t>
      </w:r>
    </w:p>
    <w:p>
      <w:pPr>
        <w:pStyle w:val="ListParagraph"/>
        <w:numPr>
          <w:ilvl w:val="2"/>
          <w:numId w:val="2"/>
        </w:numPr>
        <w:tabs>
          <w:tab w:pos="914" w:val="left" w:leader="none"/>
          <w:tab w:pos="915" w:val="left" w:leader="none"/>
        </w:tabs>
        <w:spacing w:line="240" w:lineRule="auto" w:before="142" w:after="0"/>
        <w:ind w:left="914" w:right="0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coordinate</w:t>
      </w:r>
      <w:r>
        <w:rPr>
          <w:spacing w:val="-2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details:</w:t>
      </w:r>
    </w:p>
    <w:p>
      <w:pPr>
        <w:pStyle w:val="ListParagraph"/>
        <w:numPr>
          <w:ilvl w:val="3"/>
          <w:numId w:val="2"/>
        </w:numPr>
        <w:tabs>
          <w:tab w:pos="1329" w:val="left" w:leader="none"/>
        </w:tabs>
        <w:spacing w:line="240" w:lineRule="auto" w:before="165" w:after="0"/>
        <w:ind w:left="1328" w:right="0" w:hanging="285"/>
        <w:jc w:val="left"/>
        <w:rPr>
          <w:sz w:val="22"/>
        </w:rPr>
      </w:pPr>
      <w:r>
        <w:rPr>
          <w:sz w:val="22"/>
        </w:rPr>
        <w:t>Datum:</w:t>
      </w:r>
      <w:r>
        <w:rPr>
          <w:spacing w:val="-2"/>
          <w:sz w:val="22"/>
        </w:rPr>
        <w:t> </w:t>
      </w:r>
      <w:r>
        <w:rPr>
          <w:sz w:val="22"/>
        </w:rPr>
        <w:t>GDA</w:t>
      </w:r>
      <w:r>
        <w:rPr>
          <w:spacing w:val="-1"/>
          <w:sz w:val="22"/>
        </w:rPr>
        <w:t> </w:t>
      </w:r>
      <w:r>
        <w:rPr>
          <w:sz w:val="22"/>
        </w:rPr>
        <w:t>1994</w:t>
      </w:r>
    </w:p>
    <w:p>
      <w:pPr>
        <w:pStyle w:val="ListParagraph"/>
        <w:numPr>
          <w:ilvl w:val="3"/>
          <w:numId w:val="2"/>
        </w:numPr>
        <w:tabs>
          <w:tab w:pos="1329" w:val="left" w:leader="none"/>
        </w:tabs>
        <w:spacing w:line="240" w:lineRule="auto" w:before="148" w:after="0"/>
        <w:ind w:left="1328" w:right="0" w:hanging="285"/>
        <w:jc w:val="left"/>
        <w:rPr>
          <w:sz w:val="22"/>
        </w:rPr>
      </w:pPr>
      <w:r>
        <w:rPr>
          <w:sz w:val="22"/>
        </w:rPr>
        <w:t>Projection:</w:t>
      </w:r>
      <w:r>
        <w:rPr>
          <w:spacing w:val="-4"/>
          <w:sz w:val="22"/>
        </w:rPr>
        <w:t> </w:t>
      </w:r>
      <w:r>
        <w:rPr>
          <w:sz w:val="22"/>
        </w:rPr>
        <w:t>GCS</w:t>
      </w:r>
      <w:r>
        <w:rPr>
          <w:spacing w:val="-2"/>
          <w:sz w:val="22"/>
        </w:rPr>
        <w:t> </w:t>
      </w:r>
      <w:r>
        <w:rPr>
          <w:sz w:val="22"/>
        </w:rPr>
        <w:t>GDA</w:t>
      </w:r>
      <w:r>
        <w:rPr>
          <w:spacing w:val="-2"/>
          <w:sz w:val="22"/>
        </w:rPr>
        <w:t> </w:t>
      </w:r>
      <w:r>
        <w:rPr>
          <w:sz w:val="22"/>
        </w:rPr>
        <w:t>1994.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39" w:after="0"/>
        <w:ind w:left="1328" w:right="0" w:hanging="1135"/>
        <w:jc w:val="left"/>
      </w:pPr>
      <w:bookmarkStart w:name="2.5 General Map Requirements" w:id="42"/>
      <w:bookmarkEnd w:id="42"/>
      <w:r>
        <w:rPr/>
      </w:r>
      <w:bookmarkStart w:name="_bookmark18" w:id="43"/>
      <w:bookmarkEnd w:id="43"/>
      <w:r>
        <w:rPr/>
      </w:r>
      <w:bookmarkStart w:name="_bookmark18" w:id="44"/>
      <w:bookmarkEnd w:id="44"/>
      <w:r>
        <w:rPr>
          <w:color w:val="2C2B2B"/>
        </w:rPr>
        <w:t>G</w:t>
      </w:r>
      <w:r>
        <w:rPr>
          <w:color w:val="2C2B2B"/>
        </w:rPr>
        <w:t>eneral</w:t>
      </w:r>
      <w:r>
        <w:rPr>
          <w:color w:val="2C2B2B"/>
          <w:spacing w:val="-6"/>
        </w:rPr>
        <w:t> </w:t>
      </w:r>
      <w:r>
        <w:rPr>
          <w:color w:val="2C2B2B"/>
        </w:rPr>
        <w:t>Map</w:t>
      </w:r>
      <w:r>
        <w:rPr>
          <w:color w:val="2C2B2B"/>
          <w:spacing w:val="-5"/>
        </w:rPr>
        <w:t> </w:t>
      </w:r>
      <w:r>
        <w:rPr>
          <w:color w:val="2C2B2B"/>
        </w:rPr>
        <w:t>Requirements</w:t>
      </w:r>
    </w:p>
    <w:p>
      <w:pPr>
        <w:pStyle w:val="BodyText"/>
        <w:spacing w:before="160"/>
        <w:ind w:left="194"/>
        <w:jc w:val="both"/>
      </w:pPr>
      <w:r>
        <w:rPr/>
        <w:t>Maps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Modification</w:t>
      </w:r>
      <w:r>
        <w:rPr>
          <w:spacing w:val="-3"/>
        </w:rPr>
        <w:t> </w:t>
      </w:r>
      <w:r>
        <w:rPr/>
        <w:t>Report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build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map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include: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81" w:after="0"/>
        <w:ind w:left="761" w:right="0" w:hanging="284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north</w:t>
      </w:r>
      <w:r>
        <w:rPr>
          <w:spacing w:val="-2"/>
          <w:sz w:val="22"/>
        </w:rPr>
        <w:t> </w:t>
      </w:r>
      <w:r>
        <w:rPr>
          <w:sz w:val="22"/>
        </w:rPr>
        <w:t>arrow</w:t>
      </w:r>
      <w:r>
        <w:rPr>
          <w:spacing w:val="-2"/>
          <w:sz w:val="22"/>
        </w:rPr>
        <w:t> </w:t>
      </w:r>
      <w:r>
        <w:rPr>
          <w:sz w:val="22"/>
        </w:rPr>
        <w:t>(for</w:t>
      </w:r>
      <w:r>
        <w:rPr>
          <w:spacing w:val="-2"/>
          <w:sz w:val="22"/>
        </w:rPr>
        <w:t> </w:t>
      </w:r>
      <w:r>
        <w:rPr>
          <w:sz w:val="22"/>
        </w:rPr>
        <w:t>maps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plan-view)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4" w:lineRule="auto" w:before="157" w:after="0"/>
        <w:ind w:left="761" w:right="145" w:hanging="284"/>
        <w:jc w:val="left"/>
        <w:rPr>
          <w:sz w:val="22"/>
        </w:rPr>
      </w:pPr>
      <w:r>
        <w:rPr>
          <w:sz w:val="22"/>
        </w:rPr>
        <w:t>a scale (or where a cross section is not to scale, an indication of the elevation of key features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vertical</w:t>
      </w:r>
      <w:r>
        <w:rPr>
          <w:spacing w:val="-1"/>
          <w:sz w:val="22"/>
        </w:rPr>
        <w:t> </w:t>
      </w:r>
      <w:r>
        <w:rPr>
          <w:sz w:val="22"/>
        </w:rPr>
        <w:t>exaggeration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6" w:after="0"/>
        <w:ind w:left="761" w:right="0" w:hanging="284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legend</w:t>
      </w:r>
      <w:r>
        <w:rPr>
          <w:spacing w:val="-1"/>
          <w:sz w:val="22"/>
        </w:rPr>
        <w:t> </w:t>
      </w:r>
      <w:r>
        <w:rPr>
          <w:sz w:val="22"/>
        </w:rPr>
        <w:t>clearly</w:t>
      </w:r>
      <w:r>
        <w:rPr>
          <w:spacing w:val="-2"/>
          <w:sz w:val="22"/>
        </w:rPr>
        <w:t> </w:t>
      </w:r>
      <w:r>
        <w:rPr>
          <w:sz w:val="22"/>
        </w:rPr>
        <w:t>indicating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line</w:t>
      </w:r>
      <w:r>
        <w:rPr>
          <w:spacing w:val="-2"/>
          <w:sz w:val="22"/>
        </w:rPr>
        <w:t> </w:t>
      </w:r>
      <w:r>
        <w:rPr>
          <w:sz w:val="22"/>
        </w:rPr>
        <w:t>type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labelled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map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9" w:after="0"/>
        <w:ind w:left="761" w:right="0" w:hanging="284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source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base</w:t>
      </w:r>
      <w:r>
        <w:rPr>
          <w:spacing w:val="-1"/>
          <w:sz w:val="22"/>
        </w:rPr>
        <w:t> </w:t>
      </w:r>
      <w:r>
        <w:rPr>
          <w:sz w:val="22"/>
        </w:rPr>
        <w:t>map</w:t>
      </w:r>
      <w:r>
        <w:rPr>
          <w:spacing w:val="-1"/>
          <w:sz w:val="22"/>
        </w:rPr>
        <w:t> </w:t>
      </w:r>
      <w:r>
        <w:rPr>
          <w:sz w:val="22"/>
        </w:rPr>
        <w:t>(where</w:t>
      </w:r>
      <w:r>
        <w:rPr>
          <w:spacing w:val="-2"/>
          <w:sz w:val="22"/>
        </w:rPr>
        <w:t> </w:t>
      </w:r>
      <w:r>
        <w:rPr>
          <w:sz w:val="22"/>
        </w:rPr>
        <w:t>applicable).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56" w:after="0"/>
        <w:ind w:left="1328" w:right="0" w:hanging="1135"/>
        <w:jc w:val="left"/>
      </w:pPr>
      <w:bookmarkStart w:name="2.6 Accessibility and Navigation" w:id="45"/>
      <w:bookmarkEnd w:id="45"/>
      <w:r>
        <w:rPr/>
      </w:r>
      <w:bookmarkStart w:name="_bookmark19" w:id="46"/>
      <w:bookmarkEnd w:id="46"/>
      <w:r>
        <w:rPr/>
      </w:r>
      <w:bookmarkStart w:name="_bookmark19" w:id="47"/>
      <w:bookmarkEnd w:id="47"/>
      <w:r>
        <w:rPr>
          <w:color w:val="2C2B2B"/>
        </w:rPr>
        <w:t>A</w:t>
      </w:r>
      <w:r>
        <w:rPr>
          <w:color w:val="2C2B2B"/>
        </w:rPr>
        <w:t>ccessibility</w:t>
      </w:r>
      <w:r>
        <w:rPr>
          <w:color w:val="2C2B2B"/>
          <w:spacing w:val="-8"/>
        </w:rPr>
        <w:t> </w:t>
      </w:r>
      <w:r>
        <w:rPr>
          <w:color w:val="2C2B2B"/>
        </w:rPr>
        <w:t>and</w:t>
      </w:r>
      <w:r>
        <w:rPr>
          <w:color w:val="2C2B2B"/>
          <w:spacing w:val="-7"/>
        </w:rPr>
        <w:t> </w:t>
      </w:r>
      <w:r>
        <w:rPr>
          <w:color w:val="2C2B2B"/>
        </w:rPr>
        <w:t>Navigation</w:t>
      </w:r>
    </w:p>
    <w:p>
      <w:pPr>
        <w:spacing w:line="259" w:lineRule="auto" w:before="161"/>
        <w:ind w:left="194" w:right="542" w:firstLine="0"/>
        <w:jc w:val="both"/>
        <w:rPr>
          <w:sz w:val="22"/>
        </w:rPr>
      </w:pPr>
      <w:r>
        <w:rPr>
          <w:sz w:val="22"/>
        </w:rPr>
        <w:t>The Modification Report must generally conform with the </w:t>
      </w:r>
      <w:r>
        <w:rPr>
          <w:rFonts w:ascii="Arial" w:hAnsi="Arial"/>
          <w:i/>
          <w:sz w:val="22"/>
        </w:rPr>
        <w:t>Web Content Accessibility Guidelines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(WCAG) 2.0 Level AA </w:t>
      </w:r>
      <w:r>
        <w:rPr>
          <w:sz w:val="22"/>
        </w:rPr>
        <w:t>and relevant material about creating accessible documents on the NSW</w:t>
      </w:r>
      <w:r>
        <w:rPr>
          <w:spacing w:val="-59"/>
          <w:sz w:val="22"/>
        </w:rPr>
        <w:t> </w:t>
      </w:r>
      <w:r>
        <w:rPr>
          <w:sz w:val="22"/>
        </w:rPr>
        <w:t>Government’s</w:t>
      </w:r>
      <w:r>
        <w:rPr>
          <w:spacing w:val="-1"/>
          <w:sz w:val="22"/>
        </w:rPr>
        <w:t> </w:t>
      </w:r>
      <w:r>
        <w:rPr>
          <w:sz w:val="22"/>
        </w:rPr>
        <w:t>website.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rect style="position:absolute;margin-left:56.700001pt;margin-top:9.20792pt;width:144pt;height:.54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3"/>
        <w:ind w:left="194" w:right="0" w:firstLine="0"/>
        <w:jc w:val="left"/>
        <w:rPr>
          <w:sz w:val="16"/>
        </w:rPr>
      </w:pPr>
      <w:bookmarkStart w:name="_bookmark20" w:id="48"/>
      <w:bookmarkEnd w:id="48"/>
      <w:r>
        <w:rPr/>
      </w:r>
      <w:r>
        <w:rPr>
          <w:sz w:val="16"/>
          <w:vertAlign w:val="superscript"/>
        </w:rPr>
        <w:t>8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See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section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10.6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EP&amp;A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Act.</w:t>
      </w:r>
    </w:p>
    <w:p>
      <w:pPr>
        <w:spacing w:after="0"/>
        <w:jc w:val="left"/>
        <w:rPr>
          <w:sz w:val="16"/>
        </w:rPr>
        <w:sectPr>
          <w:footerReference w:type="default" r:id="rId8"/>
          <w:pgSz w:w="11910" w:h="16840"/>
          <w:pgMar w:footer="693" w:header="0" w:top="900" w:bottom="880" w:left="940" w:right="1020"/>
        </w:sectPr>
      </w:pPr>
    </w:p>
    <w:p>
      <w:pPr>
        <w:pStyle w:val="BodyText"/>
        <w:spacing w:before="74"/>
        <w:ind w:left="194"/>
      </w:pPr>
      <w:r>
        <w:rPr/>
        <w:t>In</w:t>
      </w:r>
      <w:r>
        <w:rPr>
          <w:spacing w:val="-2"/>
        </w:rPr>
        <w:t> </w:t>
      </w:r>
      <w:r>
        <w:rPr/>
        <w:t>particular,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must: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5" w:val="left" w:leader="none"/>
        </w:tabs>
        <w:spacing w:line="240" w:lineRule="auto" w:before="181" w:after="0"/>
        <w:ind w:left="914" w:right="0" w:hanging="361"/>
        <w:jc w:val="left"/>
        <w:rPr>
          <w:sz w:val="22"/>
        </w:rPr>
      </w:pP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accessible</w:t>
      </w:r>
      <w:r>
        <w:rPr>
          <w:spacing w:val="-1"/>
          <w:sz w:val="22"/>
        </w:rPr>
        <w:t> </w:t>
      </w:r>
      <w:r>
        <w:rPr>
          <w:sz w:val="22"/>
        </w:rPr>
        <w:t>PDF</w:t>
      </w:r>
      <w:r>
        <w:rPr>
          <w:spacing w:val="-1"/>
          <w:sz w:val="22"/>
        </w:rPr>
        <w:t> </w:t>
      </w:r>
      <w:r>
        <w:rPr>
          <w:sz w:val="22"/>
        </w:rPr>
        <w:t>files</w:t>
      </w:r>
      <w:hyperlink w:history="true" w:anchor="_bookmark21">
        <w:r>
          <w:rPr>
            <w:position w:val="7"/>
            <w:sz w:val="14"/>
          </w:rPr>
          <w:t>9</w:t>
        </w:r>
      </w:hyperlink>
      <w:r>
        <w:rPr>
          <w:spacing w:val="21"/>
          <w:position w:val="7"/>
          <w:sz w:val="14"/>
        </w:rPr>
        <w:t> </w:t>
      </w:r>
      <w:r>
        <w:rPr>
          <w:sz w:val="22"/>
        </w:rPr>
        <w:t>(commonly referred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“tagged”</w:t>
      </w:r>
      <w:r>
        <w:rPr>
          <w:spacing w:val="-1"/>
          <w:sz w:val="22"/>
        </w:rPr>
        <w:t> </w:t>
      </w:r>
      <w:r>
        <w:rPr>
          <w:sz w:val="22"/>
        </w:rPr>
        <w:t>PDF files)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5" w:val="left" w:leader="none"/>
        </w:tabs>
        <w:spacing w:line="240" w:lineRule="auto" w:before="159" w:after="0"/>
        <w:ind w:left="914" w:right="0" w:hanging="361"/>
        <w:jc w:val="left"/>
        <w:rPr>
          <w:sz w:val="22"/>
        </w:rPr>
      </w:pP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navigable</w:t>
      </w:r>
      <w:r>
        <w:rPr>
          <w:spacing w:val="-1"/>
          <w:sz w:val="22"/>
        </w:rPr>
        <w:t> </w:t>
      </w:r>
      <w:r>
        <w:rPr>
          <w:sz w:val="22"/>
        </w:rPr>
        <w:t>table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contents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5" w:val="left" w:leader="none"/>
        </w:tabs>
        <w:spacing w:line="240" w:lineRule="auto" w:before="157" w:after="0"/>
        <w:ind w:left="914" w:right="0" w:hanging="361"/>
        <w:jc w:val="left"/>
        <w:rPr>
          <w:sz w:val="22"/>
        </w:rPr>
      </w:pPr>
      <w:r>
        <w:rPr>
          <w:sz w:val="22"/>
        </w:rPr>
        <w:t>present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linear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easy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follow</w:t>
      </w:r>
      <w:r>
        <w:rPr>
          <w:spacing w:val="-2"/>
          <w:sz w:val="22"/>
        </w:rPr>
        <w:t> </w:t>
      </w:r>
      <w:r>
        <w:rPr>
          <w:sz w:val="22"/>
        </w:rPr>
        <w:t>format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5" w:val="left" w:leader="none"/>
        </w:tabs>
        <w:spacing w:line="240" w:lineRule="auto" w:before="158" w:after="0"/>
        <w:ind w:left="914" w:right="961" w:hanging="361"/>
        <w:jc w:val="left"/>
        <w:rPr>
          <w:sz w:val="22"/>
        </w:rPr>
      </w:pPr>
      <w:r>
        <w:rPr>
          <w:sz w:val="22"/>
        </w:rPr>
        <w:t>use headings – in Microsoft Word this means using heading styles (e.g. Heading 1,</w:t>
      </w:r>
      <w:r>
        <w:rPr>
          <w:spacing w:val="-59"/>
          <w:sz w:val="22"/>
        </w:rPr>
        <w:t> </w:t>
      </w:r>
      <w:r>
        <w:rPr>
          <w:sz w:val="22"/>
        </w:rPr>
        <w:t>Heading</w:t>
      </w:r>
      <w:r>
        <w:rPr>
          <w:spacing w:val="-1"/>
          <w:sz w:val="22"/>
        </w:rPr>
        <w:t> </w:t>
      </w:r>
      <w:r>
        <w:rPr>
          <w:sz w:val="22"/>
        </w:rPr>
        <w:t>2, Normal)</w:t>
      </w:r>
    </w:p>
    <w:p>
      <w:pPr>
        <w:pStyle w:val="ListParagraph"/>
        <w:numPr>
          <w:ilvl w:val="2"/>
          <w:numId w:val="2"/>
        </w:numPr>
        <w:tabs>
          <w:tab w:pos="914" w:val="left" w:leader="none"/>
          <w:tab w:pos="915" w:val="left" w:leader="none"/>
        </w:tabs>
        <w:spacing w:line="240" w:lineRule="auto" w:before="159" w:after="0"/>
        <w:ind w:left="914" w:right="0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captions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tables,</w:t>
      </w:r>
      <w:r>
        <w:rPr>
          <w:spacing w:val="-2"/>
          <w:sz w:val="22"/>
        </w:rPr>
        <w:t> </w:t>
      </w:r>
      <w:r>
        <w:rPr>
          <w:sz w:val="22"/>
        </w:rPr>
        <w:t>pictures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figures</w:t>
      </w:r>
    </w:p>
    <w:p>
      <w:pPr>
        <w:pStyle w:val="ListParagraph"/>
        <w:numPr>
          <w:ilvl w:val="2"/>
          <w:numId w:val="2"/>
        </w:numPr>
        <w:tabs>
          <w:tab w:pos="914" w:val="left" w:leader="none"/>
          <w:tab w:pos="915" w:val="left" w:leader="none"/>
        </w:tabs>
        <w:spacing w:line="240" w:lineRule="auto" w:before="159" w:after="0"/>
        <w:ind w:left="914" w:right="0" w:hanging="361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header</w:t>
      </w:r>
      <w:r>
        <w:rPr>
          <w:spacing w:val="-1"/>
          <w:sz w:val="22"/>
        </w:rPr>
        <w:t> </w:t>
      </w:r>
      <w:r>
        <w:rPr>
          <w:sz w:val="22"/>
        </w:rPr>
        <w:t>row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tables</w:t>
      </w:r>
    </w:p>
    <w:p>
      <w:pPr>
        <w:pStyle w:val="ListParagraph"/>
        <w:numPr>
          <w:ilvl w:val="2"/>
          <w:numId w:val="2"/>
        </w:numPr>
        <w:tabs>
          <w:tab w:pos="914" w:val="left" w:leader="none"/>
          <w:tab w:pos="915" w:val="left" w:leader="none"/>
        </w:tabs>
        <w:spacing w:line="240" w:lineRule="auto" w:before="156" w:after="0"/>
        <w:ind w:left="914" w:right="410" w:hanging="360"/>
        <w:jc w:val="left"/>
        <w:rPr>
          <w:sz w:val="22"/>
        </w:rPr>
      </w:pPr>
      <w:r>
        <w:rPr>
          <w:sz w:val="22"/>
        </w:rPr>
        <w:t>provide alternate text descriptions for all images (except for images that are decorative) -</w:t>
      </w:r>
      <w:r>
        <w:rPr>
          <w:spacing w:val="-59"/>
          <w:sz w:val="22"/>
        </w:rPr>
        <w:t> </w:t>
      </w:r>
      <w:r>
        <w:rPr>
          <w:sz w:val="22"/>
        </w:rPr>
        <w:t>preferably</w:t>
      </w:r>
      <w:r>
        <w:rPr>
          <w:spacing w:val="-1"/>
          <w:sz w:val="22"/>
        </w:rPr>
        <w:t> </w:t>
      </w:r>
      <w:r>
        <w:rPr>
          <w:sz w:val="22"/>
        </w:rPr>
        <w:t>under 100 characters</w:t>
      </w:r>
    </w:p>
    <w:p>
      <w:pPr>
        <w:pStyle w:val="ListParagraph"/>
        <w:numPr>
          <w:ilvl w:val="2"/>
          <w:numId w:val="2"/>
        </w:numPr>
        <w:tabs>
          <w:tab w:pos="914" w:val="left" w:leader="none"/>
          <w:tab w:pos="915" w:val="left" w:leader="none"/>
        </w:tabs>
        <w:spacing w:line="240" w:lineRule="auto" w:before="160" w:after="0"/>
        <w:ind w:left="914" w:right="0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text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convey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rather</w:t>
      </w:r>
      <w:r>
        <w:rPr>
          <w:spacing w:val="-2"/>
          <w:sz w:val="22"/>
        </w:rPr>
        <w:t> </w:t>
      </w:r>
      <w:r>
        <w:rPr>
          <w:sz w:val="22"/>
        </w:rPr>
        <w:t>than,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addition</w:t>
      </w:r>
      <w:r>
        <w:rPr>
          <w:spacing w:val="-1"/>
          <w:sz w:val="22"/>
        </w:rPr>
        <w:t> </w:t>
      </w:r>
      <w:r>
        <w:rPr>
          <w:sz w:val="22"/>
        </w:rPr>
        <w:t>to,</w:t>
      </w:r>
      <w:r>
        <w:rPr>
          <w:spacing w:val="-1"/>
          <w:sz w:val="22"/>
        </w:rPr>
        <w:t> </w:t>
      </w:r>
      <w:r>
        <w:rPr>
          <w:sz w:val="22"/>
        </w:rPr>
        <w:t>images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1"/>
          <w:sz w:val="22"/>
        </w:rPr>
        <w:t> </w:t>
      </w:r>
      <w:r>
        <w:rPr>
          <w:sz w:val="22"/>
        </w:rPr>
        <w:t>possible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5" w:val="left" w:leader="none"/>
        </w:tabs>
        <w:spacing w:line="240" w:lineRule="auto" w:before="157" w:after="0"/>
        <w:ind w:left="914" w:right="150" w:hanging="360"/>
        <w:jc w:val="left"/>
        <w:rPr>
          <w:sz w:val="22"/>
        </w:rPr>
      </w:pPr>
      <w:r>
        <w:rPr>
          <w:sz w:val="22"/>
        </w:rPr>
        <w:t>use a contrast ratio of 3:1 for large text (18+ points or 14+ points bold) and at least 4.5:1 for</w:t>
      </w:r>
      <w:r>
        <w:rPr>
          <w:spacing w:val="-59"/>
          <w:sz w:val="22"/>
        </w:rPr>
        <w:t> </w:t>
      </w:r>
      <w:r>
        <w:rPr>
          <w:sz w:val="22"/>
        </w:rPr>
        <w:t>text and images of text, unless the text is decorative or unimportant (use the </w:t>
      </w:r>
      <w:hyperlink r:id="rId10">
        <w:r>
          <w:rPr>
            <w:sz w:val="22"/>
            <w:u w:val="single"/>
          </w:rPr>
          <w:t>Vision</w:t>
        </w:r>
      </w:hyperlink>
      <w:r>
        <w:rPr>
          <w:spacing w:val="1"/>
          <w:sz w:val="22"/>
        </w:rPr>
        <w:t> </w:t>
      </w:r>
      <w:hyperlink r:id="rId10">
        <w:r>
          <w:rPr>
            <w:sz w:val="22"/>
            <w:u w:val="single"/>
          </w:rPr>
          <w:t>Australia</w:t>
        </w:r>
        <w:r>
          <w:rPr>
            <w:spacing w:val="-1"/>
            <w:sz w:val="22"/>
            <w:u w:val="single"/>
          </w:rPr>
          <w:t> </w:t>
        </w:r>
        <w:r>
          <w:rPr>
            <w:sz w:val="22"/>
            <w:u w:val="single"/>
          </w:rPr>
          <w:t>colour</w:t>
        </w:r>
        <w:r>
          <w:rPr>
            <w:spacing w:val="-1"/>
            <w:sz w:val="22"/>
            <w:u w:val="single"/>
          </w:rPr>
          <w:t> </w:t>
        </w:r>
        <w:r>
          <w:rPr>
            <w:sz w:val="22"/>
            <w:u w:val="single"/>
          </w:rPr>
          <w:t>contrast</w:t>
        </w:r>
        <w:r>
          <w:rPr>
            <w:spacing w:val="-2"/>
            <w:sz w:val="22"/>
            <w:u w:val="single"/>
          </w:rPr>
          <w:t> </w:t>
        </w:r>
        <w:r>
          <w:rPr>
            <w:sz w:val="22"/>
            <w:u w:val="single"/>
          </w:rPr>
          <w:t>analyser</w:t>
        </w:r>
        <w:r>
          <w:rPr>
            <w:spacing w:val="-1"/>
            <w:sz w:val="22"/>
          </w:rPr>
          <w:t> </w:t>
        </w:r>
      </w:hyperlink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check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contrast</w:t>
      </w:r>
      <w:r>
        <w:rPr>
          <w:spacing w:val="-1"/>
          <w:sz w:val="22"/>
        </w:rPr>
        <w:t> </w:t>
      </w:r>
      <w:r>
        <w:rPr>
          <w:sz w:val="22"/>
        </w:rPr>
        <w:t>ratio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colour</w:t>
      </w:r>
      <w:r>
        <w:rPr>
          <w:spacing w:val="-1"/>
          <w:sz w:val="22"/>
        </w:rPr>
        <w:t> </w:t>
      </w:r>
      <w:r>
        <w:rPr>
          <w:sz w:val="22"/>
        </w:rPr>
        <w:t>combinations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4" w:val="left" w:leader="none"/>
        </w:tabs>
        <w:spacing w:line="240" w:lineRule="auto" w:before="158" w:after="0"/>
        <w:ind w:left="913" w:right="313" w:hanging="360"/>
        <w:jc w:val="left"/>
        <w:rPr>
          <w:sz w:val="22"/>
        </w:rPr>
      </w:pPr>
      <w:r>
        <w:rPr>
          <w:sz w:val="22"/>
        </w:rPr>
        <w:t>not rely on colour to convey information and instead use text labels, patterns and symbols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supplement colour.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rect style="position:absolute;margin-left:56.700001pt;margin-top:10.119883pt;width:144pt;height:.54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3"/>
        <w:ind w:left="194" w:right="0" w:firstLine="0"/>
        <w:jc w:val="left"/>
        <w:rPr>
          <w:sz w:val="16"/>
        </w:rPr>
      </w:pPr>
      <w:bookmarkStart w:name="_bookmark21" w:id="49"/>
      <w:bookmarkEnd w:id="49"/>
      <w:r>
        <w:rPr/>
      </w:r>
      <w:r>
        <w:rPr>
          <w:sz w:val="16"/>
          <w:vertAlign w:val="superscript"/>
        </w:rPr>
        <w:t>9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An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accessible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PDF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file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provides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hidden,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structured,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textual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representation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PDF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content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is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presented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screen</w:t>
      </w:r>
      <w:r>
        <w:rPr>
          <w:spacing w:val="-5"/>
          <w:sz w:val="16"/>
          <w:vertAlign w:val="baseline"/>
        </w:rPr>
        <w:t> </w:t>
      </w:r>
      <w:r>
        <w:rPr>
          <w:sz w:val="16"/>
          <w:vertAlign w:val="baseline"/>
        </w:rPr>
        <w:t>readers.</w:t>
      </w:r>
    </w:p>
    <w:p>
      <w:pPr>
        <w:spacing w:after="0"/>
        <w:jc w:val="left"/>
        <w:rPr>
          <w:sz w:val="16"/>
        </w:rPr>
        <w:sectPr>
          <w:footerReference w:type="default" r:id="rId9"/>
          <w:pgSz w:w="11910" w:h="16840"/>
          <w:pgMar w:footer="613" w:header="0" w:top="900" w:bottom="800" w:left="940" w:right="1020"/>
          <w:pgNumType w:start="7"/>
        </w:sectPr>
      </w:pPr>
    </w:p>
    <w:p>
      <w:pPr>
        <w:pStyle w:val="Heading1"/>
        <w:numPr>
          <w:ilvl w:val="0"/>
          <w:numId w:val="2"/>
        </w:numPr>
        <w:tabs>
          <w:tab w:pos="1327" w:val="left" w:leader="none"/>
          <w:tab w:pos="1329" w:val="left" w:leader="none"/>
        </w:tabs>
        <w:spacing w:line="240" w:lineRule="auto" w:before="74" w:after="0"/>
        <w:ind w:left="1328" w:right="0" w:hanging="1135"/>
        <w:jc w:val="left"/>
      </w:pPr>
      <w:bookmarkStart w:name="3. The Modification Report" w:id="50"/>
      <w:bookmarkEnd w:id="50"/>
      <w:r>
        <w:rPr/>
      </w:r>
      <w:bookmarkStart w:name="_bookmark22" w:id="51"/>
      <w:bookmarkEnd w:id="51"/>
      <w:r>
        <w:rPr/>
      </w:r>
      <w:bookmarkStart w:name="_bookmark22" w:id="52"/>
      <w:bookmarkEnd w:id="52"/>
      <w:r>
        <w:rPr>
          <w:color w:val="043E5C"/>
        </w:rPr>
        <w:t>Th</w:t>
      </w:r>
      <w:r>
        <w:rPr>
          <w:color w:val="043E5C"/>
        </w:rPr>
        <w:t>e</w:t>
      </w:r>
      <w:r>
        <w:rPr>
          <w:color w:val="043E5C"/>
          <w:spacing w:val="-6"/>
        </w:rPr>
        <w:t> </w:t>
      </w:r>
      <w:r>
        <w:rPr>
          <w:color w:val="043E5C"/>
        </w:rPr>
        <w:t>Modification</w:t>
      </w:r>
      <w:r>
        <w:rPr>
          <w:color w:val="043E5C"/>
          <w:spacing w:val="-6"/>
        </w:rPr>
        <w:t> </w:t>
      </w:r>
      <w:r>
        <w:rPr>
          <w:color w:val="043E5C"/>
        </w:rPr>
        <w:t>Report</w:t>
      </w:r>
    </w:p>
    <w:p>
      <w:pPr>
        <w:pStyle w:val="BodyText"/>
        <w:spacing w:before="121"/>
        <w:ind w:left="194"/>
      </w:pPr>
      <w:r>
        <w:rPr/>
        <w:t>The</w:t>
      </w:r>
      <w:r>
        <w:rPr>
          <w:spacing w:val="-2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Report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contain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report.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80" w:after="0"/>
        <w:ind w:left="1328" w:right="0" w:hanging="1135"/>
        <w:jc w:val="left"/>
      </w:pPr>
      <w:bookmarkStart w:name="3.1 Introduction" w:id="53"/>
      <w:bookmarkEnd w:id="53"/>
      <w:r>
        <w:rPr/>
      </w:r>
      <w:bookmarkStart w:name="_bookmark23" w:id="54"/>
      <w:bookmarkEnd w:id="54"/>
      <w:r>
        <w:rPr/>
      </w:r>
      <w:bookmarkStart w:name="_bookmark23" w:id="55"/>
      <w:bookmarkEnd w:id="55"/>
      <w:r>
        <w:rPr>
          <w:color w:val="2C2B2B"/>
        </w:rPr>
        <w:t>I</w:t>
      </w:r>
      <w:r>
        <w:rPr>
          <w:color w:val="2C2B2B"/>
        </w:rPr>
        <w:t>ntroduction</w:t>
      </w:r>
    </w:p>
    <w:p>
      <w:pPr>
        <w:pStyle w:val="BodyText"/>
        <w:spacing w:line="259" w:lineRule="auto" w:before="160"/>
        <w:ind w:left="193" w:right="785"/>
      </w:pPr>
      <w:r>
        <w:rPr/>
        <w:t>This section must set the context for the detailed assessment and evaluation of the modified</w:t>
      </w:r>
      <w:r>
        <w:rPr>
          <w:spacing w:val="-59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next sections of</w:t>
      </w:r>
      <w:r>
        <w:rPr>
          <w:spacing w:val="-1"/>
        </w:rPr>
        <w:t> </w:t>
      </w:r>
      <w:r>
        <w:rPr/>
        <w:t>the Modification</w:t>
      </w:r>
      <w:r>
        <w:rPr>
          <w:spacing w:val="-1"/>
        </w:rPr>
        <w:t> </w:t>
      </w:r>
      <w:r>
        <w:rPr/>
        <w:t>Report,</w:t>
      </w:r>
      <w:r>
        <w:rPr>
          <w:spacing w:val="-1"/>
        </w:rPr>
        <w:t> </w:t>
      </w:r>
      <w:r>
        <w:rPr/>
        <w:t>and include: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60" w:after="0"/>
        <w:ind w:left="761" w:right="0" w:hanging="284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applicant’s</w:t>
      </w:r>
      <w:r>
        <w:rPr>
          <w:spacing w:val="-2"/>
          <w:sz w:val="22"/>
        </w:rPr>
        <w:t> </w:t>
      </w:r>
      <w:r>
        <w:rPr>
          <w:sz w:val="22"/>
        </w:rPr>
        <w:t>details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7" w:after="0"/>
        <w:ind w:left="761" w:right="0" w:hanging="284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short</w:t>
      </w:r>
      <w:r>
        <w:rPr>
          <w:spacing w:val="-1"/>
          <w:sz w:val="22"/>
        </w:rPr>
        <w:t> </w:t>
      </w:r>
      <w:r>
        <w:rPr>
          <w:sz w:val="22"/>
        </w:rPr>
        <w:t>summary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project,</w:t>
      </w:r>
      <w:r>
        <w:rPr>
          <w:spacing w:val="-1"/>
          <w:sz w:val="22"/>
        </w:rPr>
        <w:t> </w:t>
      </w:r>
      <w:r>
        <w:rPr>
          <w:sz w:val="22"/>
        </w:rPr>
        <w:t>including a</w:t>
      </w:r>
      <w:r>
        <w:rPr>
          <w:spacing w:val="-2"/>
          <w:sz w:val="22"/>
        </w:rPr>
        <w:t> </w:t>
      </w:r>
      <w:r>
        <w:rPr>
          <w:sz w:val="22"/>
        </w:rPr>
        <w:t>map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1"/>
          <w:sz w:val="22"/>
        </w:rPr>
        <w:t> </w:t>
      </w:r>
      <w:r>
        <w:rPr>
          <w:sz w:val="22"/>
        </w:rPr>
        <w:t>setting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59" w:after="0"/>
        <w:ind w:left="761" w:right="0" w:hanging="284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simple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proposed</w:t>
      </w:r>
      <w:r>
        <w:rPr>
          <w:spacing w:val="-4"/>
          <w:sz w:val="22"/>
        </w:rPr>
        <w:t> </w:t>
      </w:r>
      <w:r>
        <w:rPr>
          <w:sz w:val="22"/>
        </w:rPr>
        <w:t>modifications,</w:t>
      </w:r>
      <w:r>
        <w:rPr>
          <w:spacing w:val="-2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3"/>
          <w:numId w:val="2"/>
        </w:numPr>
        <w:tabs>
          <w:tab w:pos="1482" w:val="left" w:leader="none"/>
        </w:tabs>
        <w:spacing w:line="240" w:lineRule="auto" w:before="164" w:after="0"/>
        <w:ind w:left="148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background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proposed</w:t>
      </w:r>
      <w:r>
        <w:rPr>
          <w:spacing w:val="-2"/>
          <w:sz w:val="22"/>
        </w:rPr>
        <w:t> </w:t>
      </w:r>
      <w:r>
        <w:rPr>
          <w:sz w:val="22"/>
        </w:rPr>
        <w:t>modifications</w:t>
      </w:r>
    </w:p>
    <w:p>
      <w:pPr>
        <w:pStyle w:val="ListParagraph"/>
        <w:numPr>
          <w:ilvl w:val="3"/>
          <w:numId w:val="2"/>
        </w:numPr>
        <w:tabs>
          <w:tab w:pos="1482" w:val="left" w:leader="none"/>
        </w:tabs>
        <w:spacing w:line="240" w:lineRule="auto" w:before="148" w:after="0"/>
        <w:ind w:left="1481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reasons</w:t>
      </w:r>
      <w:r>
        <w:rPr>
          <w:spacing w:val="-3"/>
          <w:sz w:val="22"/>
        </w:rPr>
        <w:t> </w:t>
      </w:r>
      <w:r>
        <w:rPr>
          <w:sz w:val="22"/>
        </w:rPr>
        <w:t>why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modifications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required.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40" w:after="0"/>
        <w:ind w:left="1328" w:right="0" w:hanging="1135"/>
        <w:jc w:val="left"/>
      </w:pPr>
      <w:bookmarkStart w:name="3.2 Strategic Context" w:id="56"/>
      <w:bookmarkEnd w:id="56"/>
      <w:r>
        <w:rPr/>
      </w:r>
      <w:bookmarkStart w:name="_bookmark24" w:id="57"/>
      <w:bookmarkEnd w:id="57"/>
      <w:r>
        <w:rPr/>
      </w:r>
      <w:bookmarkStart w:name="_bookmark24" w:id="58"/>
      <w:bookmarkEnd w:id="58"/>
      <w:r>
        <w:rPr>
          <w:color w:val="2C2B2B"/>
        </w:rPr>
        <w:t>S</w:t>
      </w:r>
      <w:r>
        <w:rPr>
          <w:color w:val="2C2B2B"/>
        </w:rPr>
        <w:t>trategic</w:t>
      </w:r>
      <w:r>
        <w:rPr>
          <w:color w:val="2C2B2B"/>
          <w:spacing w:val="-9"/>
        </w:rPr>
        <w:t> </w:t>
      </w:r>
      <w:r>
        <w:rPr>
          <w:color w:val="2C2B2B"/>
        </w:rPr>
        <w:t>Context</w:t>
      </w:r>
    </w:p>
    <w:p>
      <w:pPr>
        <w:pStyle w:val="BodyText"/>
        <w:spacing w:before="160"/>
        <w:ind w:left="194"/>
      </w:pPr>
      <w:r>
        <w:rPr/>
        <w:t>This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describe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strategic</w:t>
      </w:r>
      <w:r>
        <w:rPr>
          <w:spacing w:val="-2"/>
        </w:rPr>
        <w:t> </w:t>
      </w:r>
      <w:r>
        <w:rPr/>
        <w:t>context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proposed</w:t>
      </w:r>
      <w:r>
        <w:rPr>
          <w:spacing w:val="-2"/>
        </w:rPr>
        <w:t> </w:t>
      </w:r>
      <w:r>
        <w:rPr/>
        <w:t>modifications.</w:t>
      </w:r>
    </w:p>
    <w:p>
      <w:pPr>
        <w:pStyle w:val="BodyText"/>
        <w:spacing w:line="259" w:lineRule="auto" w:before="181"/>
        <w:ind w:left="194" w:right="381"/>
      </w:pPr>
      <w:r>
        <w:rPr/>
        <w:t>In most cases, this will involve summarising the description of the strategic context in the most</w:t>
      </w:r>
      <w:r>
        <w:rPr>
          <w:spacing w:val="1"/>
        </w:rPr>
        <w:t> </w:t>
      </w:r>
      <w:r>
        <w:rPr/>
        <w:t>recent Environmental Impact Statement (EIS), Amendment Report or Modification Report for the</w:t>
      </w:r>
      <w:r>
        <w:rPr>
          <w:spacing w:val="-59"/>
        </w:rPr>
        <w:t> </w:t>
      </w:r>
      <w:r>
        <w:rPr/>
        <w:t>project.</w:t>
      </w:r>
    </w:p>
    <w:p>
      <w:pPr>
        <w:pStyle w:val="BodyText"/>
        <w:spacing w:line="259" w:lineRule="auto" w:before="159"/>
        <w:ind w:left="193" w:right="112"/>
      </w:pPr>
      <w:r>
        <w:rPr/>
        <w:t>However, if the strategic context has changed since the previous assessment of the project, these</w:t>
      </w:r>
      <w:r>
        <w:rPr>
          <w:spacing w:val="1"/>
        </w:rPr>
        <w:t> </w:t>
      </w:r>
      <w:r>
        <w:rPr/>
        <w:t>changes should be described in detail in this section of the Modification Report. The applicant must</w:t>
      </w:r>
      <w:r>
        <w:rPr>
          <w:spacing w:val="-59"/>
        </w:rPr>
        <w:t> </w:t>
      </w:r>
      <w:r>
        <w:rPr/>
        <w:t>prepare this detailed description having regard to the relevant guidance in the Department’s</w:t>
      </w:r>
      <w:r>
        <w:rPr>
          <w:spacing w:val="1"/>
        </w:rPr>
        <w:t> </w:t>
      </w:r>
      <w:r>
        <w:rPr>
          <w:rFonts w:ascii="Arial" w:hAnsi="Arial"/>
          <w:i/>
        </w:rPr>
        <w:t>Preparing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an Environmental Impact Statement </w:t>
      </w:r>
      <w:r>
        <w:rPr/>
        <w:t>guide.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59" w:after="0"/>
        <w:ind w:left="1328" w:right="0" w:hanging="1135"/>
        <w:jc w:val="left"/>
      </w:pPr>
      <w:bookmarkStart w:name="3.3 Description of the Modifications" w:id="59"/>
      <w:bookmarkEnd w:id="59"/>
      <w:r>
        <w:rPr/>
      </w:r>
      <w:bookmarkStart w:name="_bookmark25" w:id="60"/>
      <w:bookmarkEnd w:id="60"/>
      <w:r>
        <w:rPr/>
      </w:r>
      <w:bookmarkStart w:name="_bookmark25" w:id="61"/>
      <w:bookmarkEnd w:id="61"/>
      <w:r>
        <w:rPr>
          <w:color w:val="2C2B2B"/>
        </w:rPr>
        <w:t>D</w:t>
      </w:r>
      <w:r>
        <w:rPr>
          <w:color w:val="2C2B2B"/>
        </w:rPr>
        <w:t>escription</w:t>
      </w:r>
      <w:r>
        <w:rPr>
          <w:color w:val="2C2B2B"/>
          <w:spacing w:val="-5"/>
        </w:rPr>
        <w:t> </w:t>
      </w:r>
      <w:r>
        <w:rPr>
          <w:color w:val="2C2B2B"/>
        </w:rPr>
        <w:t>of</w:t>
      </w:r>
      <w:r>
        <w:rPr>
          <w:color w:val="2C2B2B"/>
          <w:spacing w:val="-5"/>
        </w:rPr>
        <w:t> </w:t>
      </w:r>
      <w:r>
        <w:rPr>
          <w:color w:val="2C2B2B"/>
        </w:rPr>
        <w:t>the</w:t>
      </w:r>
      <w:r>
        <w:rPr>
          <w:color w:val="2C2B2B"/>
          <w:spacing w:val="-4"/>
        </w:rPr>
        <w:t> </w:t>
      </w:r>
      <w:r>
        <w:rPr>
          <w:color w:val="2C2B2B"/>
        </w:rPr>
        <w:t>Modifications</w:t>
      </w:r>
    </w:p>
    <w:p>
      <w:pPr>
        <w:pStyle w:val="BodyText"/>
        <w:spacing w:line="259" w:lineRule="auto" w:before="160"/>
        <w:ind w:left="194" w:right="723"/>
      </w:pPr>
      <w:r>
        <w:rPr/>
        <w:t>This section must describe the proposed modifications to the approved project using suitable</w:t>
      </w:r>
      <w:r>
        <w:rPr>
          <w:spacing w:val="-59"/>
        </w:rPr>
        <w:t> </w:t>
      </w:r>
      <w:r>
        <w:rPr/>
        <w:t>maps,</w:t>
      </w:r>
      <w:r>
        <w:rPr>
          <w:spacing w:val="-1"/>
        </w:rPr>
        <w:t> </w:t>
      </w:r>
      <w:r>
        <w:rPr/>
        <w:t>plans, figures and</w:t>
      </w:r>
      <w:r>
        <w:rPr>
          <w:spacing w:val="-1"/>
        </w:rPr>
        <w:t> </w:t>
      </w:r>
      <w:r>
        <w:rPr/>
        <w:t>tables.</w:t>
      </w:r>
    </w:p>
    <w:p>
      <w:pPr>
        <w:pStyle w:val="BodyText"/>
        <w:spacing w:before="160"/>
        <w:ind w:left="194"/>
      </w:pPr>
      <w:r>
        <w:rPr/>
        <w:t>This</w:t>
      </w:r>
      <w:r>
        <w:rPr>
          <w:spacing w:val="-3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include: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4" w:lineRule="auto" w:before="180" w:after="0"/>
        <w:ind w:left="761" w:right="451" w:hanging="284"/>
        <w:jc w:val="left"/>
        <w:rPr>
          <w:sz w:val="22"/>
        </w:rPr>
      </w:pPr>
      <w:r>
        <w:rPr>
          <w:sz w:val="22"/>
        </w:rPr>
        <w:t>a simple overview of the modifications, including a table comparing the modified project to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approved project (see example in</w:t>
      </w:r>
      <w:r>
        <w:rPr>
          <w:spacing w:val="-1"/>
          <w:sz w:val="22"/>
        </w:rPr>
        <w:t> </w:t>
      </w:r>
      <w:r>
        <w:rPr>
          <w:sz w:val="22"/>
        </w:rPr>
        <w:t>Appendix</w:t>
      </w:r>
      <w:r>
        <w:rPr>
          <w:spacing w:val="-1"/>
          <w:sz w:val="22"/>
        </w:rPr>
        <w:t> </w:t>
      </w:r>
      <w:r>
        <w:rPr>
          <w:sz w:val="22"/>
        </w:rPr>
        <w:t>B)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4" w:lineRule="auto" w:before="155" w:after="0"/>
        <w:ind w:left="761" w:right="254" w:hanging="284"/>
        <w:jc w:val="left"/>
        <w:rPr>
          <w:sz w:val="22"/>
        </w:rPr>
      </w:pPr>
      <w:r>
        <w:rPr>
          <w:sz w:val="22"/>
        </w:rPr>
        <w:t>a detailed description of each of the modifications, having regard to the relevant guidance in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Department’s</w:t>
      </w:r>
      <w:r>
        <w:rPr>
          <w:spacing w:val="-1"/>
          <w:sz w:val="22"/>
        </w:rPr>
        <w:t> </w:t>
      </w:r>
      <w:r>
        <w:rPr>
          <w:rFonts w:ascii="Arial" w:hAnsi="Arial"/>
          <w:i/>
          <w:sz w:val="22"/>
        </w:rPr>
        <w:t>Preparing an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Environmental Impact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Statement </w:t>
      </w:r>
      <w:r>
        <w:rPr>
          <w:sz w:val="22"/>
        </w:rPr>
        <w:t>guide.</w:t>
      </w:r>
    </w:p>
    <w:p>
      <w:pPr>
        <w:pStyle w:val="BodyText"/>
        <w:spacing w:line="259" w:lineRule="auto" w:before="155"/>
        <w:ind w:left="194" w:right="159"/>
      </w:pPr>
      <w:r>
        <w:rPr/>
        <w:t>A consolidated, detailed description of the modified project must be included as an appendix to the</w:t>
      </w:r>
      <w:r>
        <w:rPr>
          <w:spacing w:val="-59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Report.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59" w:after="0"/>
        <w:ind w:left="1328" w:right="0" w:hanging="1135"/>
        <w:jc w:val="left"/>
      </w:pPr>
      <w:bookmarkStart w:name="3.4 Statutory Context" w:id="62"/>
      <w:bookmarkEnd w:id="62"/>
      <w:r>
        <w:rPr/>
      </w:r>
      <w:bookmarkStart w:name="_bookmark26" w:id="63"/>
      <w:bookmarkEnd w:id="63"/>
      <w:r>
        <w:rPr/>
      </w:r>
      <w:bookmarkStart w:name="_bookmark26" w:id="64"/>
      <w:bookmarkEnd w:id="64"/>
      <w:r>
        <w:rPr>
          <w:color w:val="2C2B2B"/>
        </w:rPr>
        <w:t>S</w:t>
      </w:r>
      <w:r>
        <w:rPr>
          <w:color w:val="2C2B2B"/>
        </w:rPr>
        <w:t>tatutory</w:t>
      </w:r>
      <w:r>
        <w:rPr>
          <w:color w:val="2C2B2B"/>
          <w:spacing w:val="-9"/>
        </w:rPr>
        <w:t> </w:t>
      </w:r>
      <w:r>
        <w:rPr>
          <w:color w:val="2C2B2B"/>
        </w:rPr>
        <w:t>Context</w:t>
      </w:r>
    </w:p>
    <w:p>
      <w:pPr>
        <w:pStyle w:val="BodyText"/>
        <w:spacing w:line="259" w:lineRule="auto" w:before="160"/>
        <w:ind w:left="193" w:right="259"/>
      </w:pPr>
      <w:r>
        <w:rPr/>
        <w:t>This section must identify the relevant statutory requirements for assessing and evaluating the</w:t>
      </w:r>
      <w:r>
        <w:rPr>
          <w:spacing w:val="1"/>
        </w:rPr>
        <w:t> </w:t>
      </w:r>
      <w:r>
        <w:rPr/>
        <w:t>modifications to the project, having regard to the relevant guidance in the Department’s </w:t>
      </w:r>
      <w:r>
        <w:rPr>
          <w:rFonts w:ascii="Arial" w:hAnsi="Arial"/>
          <w:i/>
        </w:rPr>
        <w:t>Preparing</w:t>
      </w:r>
      <w:r>
        <w:rPr>
          <w:rFonts w:ascii="Arial" w:hAnsi="Arial"/>
          <w:i/>
          <w:spacing w:val="-59"/>
        </w:rPr>
        <w:t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Environmental Impact Statement </w:t>
      </w:r>
      <w:r>
        <w:rPr/>
        <w:t>guide.</w:t>
      </w:r>
    </w:p>
    <w:p>
      <w:pPr>
        <w:pStyle w:val="BodyText"/>
        <w:spacing w:line="259" w:lineRule="auto" w:before="160"/>
        <w:ind w:left="193" w:right="124"/>
      </w:pPr>
      <w:r>
        <w:rPr/>
        <w:t>The applicant must also include a detailed statutory compliance table for the modified project as an</w:t>
      </w:r>
      <w:r>
        <w:rPr>
          <w:spacing w:val="-59"/>
        </w:rPr>
        <w:t> </w:t>
      </w:r>
      <w:r>
        <w:rPr/>
        <w:t>appendix to the Modification Report, which identifies </w:t>
      </w:r>
      <w:r>
        <w:rPr>
          <w:u w:val="single"/>
        </w:rPr>
        <w:t>al</w:t>
      </w:r>
      <w:r>
        <w:rPr/>
        <w:t>l the relevant statutory requirements for the</w:t>
      </w:r>
      <w:r>
        <w:rPr>
          <w:spacing w:val="1"/>
        </w:rPr>
        <w:t> </w:t>
      </w:r>
      <w:r>
        <w:rPr/>
        <w:t>modified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indicates where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addressed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Report.</w:t>
      </w:r>
    </w:p>
    <w:p>
      <w:pPr>
        <w:spacing w:after="0" w:line="259" w:lineRule="auto"/>
        <w:sectPr>
          <w:pgSz w:w="11910" w:h="16840"/>
          <w:pgMar w:header="0" w:footer="613" w:top="900" w:bottom="880" w:left="940" w:right="1020"/>
        </w:sectPr>
      </w:pP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74" w:after="0"/>
        <w:ind w:left="1328" w:right="0" w:hanging="1135"/>
        <w:jc w:val="left"/>
      </w:pPr>
      <w:bookmarkStart w:name="3.5 Community Engagement" w:id="65"/>
      <w:bookmarkEnd w:id="65"/>
      <w:r>
        <w:rPr/>
      </w:r>
      <w:bookmarkStart w:name="_bookmark27" w:id="66"/>
      <w:bookmarkEnd w:id="66"/>
      <w:r>
        <w:rPr/>
      </w:r>
      <w:bookmarkStart w:name="_bookmark27" w:id="67"/>
      <w:bookmarkEnd w:id="67"/>
      <w:r>
        <w:rPr>
          <w:color w:val="2C2B2B"/>
        </w:rPr>
        <w:t>Co</w:t>
      </w:r>
      <w:r>
        <w:rPr>
          <w:color w:val="2C2B2B"/>
        </w:rPr>
        <w:t>mmunity</w:t>
      </w:r>
      <w:r>
        <w:rPr>
          <w:color w:val="2C2B2B"/>
          <w:spacing w:val="-9"/>
        </w:rPr>
        <w:t> </w:t>
      </w:r>
      <w:r>
        <w:rPr>
          <w:color w:val="2C2B2B"/>
        </w:rPr>
        <w:t>Engagement</w:t>
      </w:r>
    </w:p>
    <w:p>
      <w:pPr>
        <w:pStyle w:val="BodyText"/>
        <w:spacing w:before="160"/>
        <w:ind w:left="194"/>
      </w:pPr>
      <w:r>
        <w:rPr/>
        <w:t>If</w:t>
      </w:r>
      <w:r>
        <w:rPr>
          <w:spacing w:val="-3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modifications,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summarise: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4" w:val="left" w:leader="none"/>
        </w:tabs>
        <w:spacing w:line="240" w:lineRule="auto" w:before="181" w:after="0"/>
        <w:ind w:left="91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engagement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carried</w:t>
      </w:r>
      <w:r>
        <w:rPr>
          <w:spacing w:val="-1"/>
          <w:sz w:val="22"/>
        </w:rPr>
        <w:t> </w:t>
      </w:r>
      <w:r>
        <w:rPr>
          <w:sz w:val="22"/>
        </w:rPr>
        <w:t>out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4" w:val="left" w:leader="none"/>
        </w:tabs>
        <w:spacing w:line="240" w:lineRule="auto" w:before="159" w:after="0"/>
        <w:ind w:left="913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-2"/>
          <w:sz w:val="22"/>
        </w:rPr>
        <w:t> </w:t>
      </w:r>
      <w:r>
        <w:rPr>
          <w:sz w:val="22"/>
        </w:rPr>
        <w:t>issues</w:t>
      </w:r>
      <w:r>
        <w:rPr>
          <w:spacing w:val="-2"/>
          <w:sz w:val="22"/>
        </w:rPr>
        <w:t> </w:t>
      </w:r>
      <w:r>
        <w:rPr>
          <w:sz w:val="22"/>
        </w:rPr>
        <w:t>raised</w:t>
      </w:r>
      <w:r>
        <w:rPr>
          <w:spacing w:val="-1"/>
          <w:sz w:val="22"/>
        </w:rPr>
        <w:t> </w:t>
      </w:r>
      <w:r>
        <w:rPr>
          <w:sz w:val="22"/>
        </w:rPr>
        <w:t>during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engagement</w:t>
      </w:r>
    </w:p>
    <w:p>
      <w:pPr>
        <w:pStyle w:val="ListParagraph"/>
        <w:numPr>
          <w:ilvl w:val="2"/>
          <w:numId w:val="2"/>
        </w:numPr>
        <w:tabs>
          <w:tab w:pos="913" w:val="left" w:leader="none"/>
          <w:tab w:pos="914" w:val="left" w:leader="none"/>
        </w:tabs>
        <w:spacing w:line="244" w:lineRule="auto" w:before="156" w:after="0"/>
        <w:ind w:left="913" w:right="177" w:hanging="360"/>
        <w:jc w:val="left"/>
        <w:rPr>
          <w:sz w:val="22"/>
        </w:rPr>
      </w:pPr>
      <w:r>
        <w:rPr>
          <w:sz w:val="22"/>
        </w:rPr>
        <w:t>any changes to the approved engagement that would be carried out if the modifications are</w:t>
      </w:r>
      <w:r>
        <w:rPr>
          <w:spacing w:val="-59"/>
          <w:sz w:val="22"/>
        </w:rPr>
        <w:t> </w:t>
      </w:r>
      <w:r>
        <w:rPr>
          <w:sz w:val="22"/>
        </w:rPr>
        <w:t>approved.</w:t>
      </w:r>
    </w:p>
    <w:p>
      <w:pPr>
        <w:pStyle w:val="BodyText"/>
        <w:spacing w:before="155"/>
        <w:ind w:left="193"/>
      </w:pPr>
      <w:r>
        <w:rPr/>
        <w:t>This</w:t>
      </w:r>
      <w:r>
        <w:rPr>
          <w:spacing w:val="-2"/>
        </w:rPr>
        <w:t> </w:t>
      </w:r>
      <w:r>
        <w:rPr/>
        <w:t>summary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prepared</w:t>
      </w:r>
      <w:r>
        <w:rPr>
          <w:spacing w:val="-2"/>
        </w:rPr>
        <w:t> </w:t>
      </w:r>
      <w:r>
        <w:rPr/>
        <w:t>having</w:t>
      </w:r>
      <w:r>
        <w:rPr>
          <w:spacing w:val="-1"/>
        </w:rPr>
        <w:t> </w:t>
      </w:r>
      <w:r>
        <w:rPr/>
        <w:t>regard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Department’s</w:t>
      </w:r>
    </w:p>
    <w:p>
      <w:pPr>
        <w:spacing w:before="21"/>
        <w:ind w:left="193" w:right="0" w:firstLine="0"/>
        <w:jc w:val="left"/>
        <w:rPr>
          <w:sz w:val="22"/>
        </w:rPr>
      </w:pPr>
      <w:r>
        <w:rPr>
          <w:rFonts w:ascii="Arial"/>
          <w:i/>
          <w:sz w:val="22"/>
        </w:rPr>
        <w:t>Preparing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Environmental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Impact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Statement</w:t>
      </w:r>
      <w:r>
        <w:rPr>
          <w:rFonts w:ascii="Arial"/>
          <w:i/>
          <w:spacing w:val="-2"/>
          <w:sz w:val="22"/>
        </w:rPr>
        <w:t> </w:t>
      </w:r>
      <w:r>
        <w:rPr>
          <w:sz w:val="22"/>
        </w:rPr>
        <w:t>guide.</w:t>
      </w:r>
    </w:p>
    <w:p>
      <w:pPr>
        <w:pStyle w:val="BodyText"/>
        <w:spacing w:line="259" w:lineRule="auto" w:before="180"/>
        <w:ind w:left="193" w:right="246"/>
      </w:pPr>
      <w:r>
        <w:rPr/>
        <w:t>Any detailed community engagement reports must be included as an appendix to the Modification</w:t>
      </w:r>
      <w:r>
        <w:rPr>
          <w:spacing w:val="-59"/>
        </w:rPr>
        <w:t> </w:t>
      </w:r>
      <w:r>
        <w:rPr/>
        <w:t>Report.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59" w:after="0"/>
        <w:ind w:left="1328" w:right="0" w:hanging="1135"/>
        <w:jc w:val="left"/>
      </w:pPr>
      <w:bookmarkStart w:name="3.6 Assessment of Impacts" w:id="68"/>
      <w:bookmarkEnd w:id="68"/>
      <w:r>
        <w:rPr/>
      </w:r>
      <w:bookmarkStart w:name="_bookmark28" w:id="69"/>
      <w:bookmarkEnd w:id="69"/>
      <w:r>
        <w:rPr/>
      </w:r>
      <w:bookmarkStart w:name="_bookmark28" w:id="70"/>
      <w:bookmarkEnd w:id="70"/>
      <w:r>
        <w:rPr>
          <w:color w:val="2C2B2B"/>
        </w:rPr>
        <w:t>A</w:t>
      </w:r>
      <w:r>
        <w:rPr>
          <w:color w:val="2C2B2B"/>
        </w:rPr>
        <w:t>ssessment</w:t>
      </w:r>
      <w:r>
        <w:rPr>
          <w:color w:val="2C2B2B"/>
          <w:spacing w:val="-6"/>
        </w:rPr>
        <w:t> </w:t>
      </w:r>
      <w:r>
        <w:rPr>
          <w:color w:val="2C2B2B"/>
        </w:rPr>
        <w:t>of</w:t>
      </w:r>
      <w:r>
        <w:rPr>
          <w:color w:val="2C2B2B"/>
          <w:spacing w:val="-5"/>
        </w:rPr>
        <w:t> </w:t>
      </w:r>
      <w:r>
        <w:rPr>
          <w:color w:val="2C2B2B"/>
        </w:rPr>
        <w:t>Impacts</w:t>
      </w:r>
    </w:p>
    <w:p>
      <w:pPr>
        <w:pStyle w:val="BodyText"/>
        <w:spacing w:line="259" w:lineRule="auto" w:before="160"/>
        <w:ind w:left="193" w:right="173"/>
      </w:pPr>
      <w:r>
        <w:rPr/>
        <w:t>This section must provide a detailed summary of the findings of any further assessment of the</w:t>
      </w:r>
      <w:r>
        <w:rPr>
          <w:spacing w:val="1"/>
        </w:rPr>
        <w:t> </w:t>
      </w:r>
      <w:r>
        <w:rPr/>
        <w:t>impacts of the proposed modifications, including details about the impacts of the modifications and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impacts</w:t>
      </w:r>
      <w:r>
        <w:rPr>
          <w:spacing w:val="-1"/>
        </w:rPr>
        <w:t> </w:t>
      </w:r>
      <w:r>
        <w:rPr/>
        <w:t>of the modified project.</w:t>
      </w:r>
    </w:p>
    <w:p>
      <w:pPr>
        <w:pStyle w:val="BodyText"/>
        <w:spacing w:before="160"/>
        <w:ind w:left="193"/>
      </w:pPr>
      <w:r>
        <w:rPr/>
        <w:t>The</w:t>
      </w:r>
      <w:r>
        <w:rPr>
          <w:spacing w:val="-2"/>
        </w:rPr>
        <w:t> </w:t>
      </w:r>
      <w:r>
        <w:rPr/>
        <w:t>summary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prepared</w:t>
      </w:r>
      <w:r>
        <w:rPr>
          <w:spacing w:val="-1"/>
        </w:rPr>
        <w:t> </w:t>
      </w:r>
      <w:r>
        <w:rPr/>
        <w:t>having</w:t>
      </w:r>
      <w:r>
        <w:rPr>
          <w:spacing w:val="-2"/>
        </w:rPr>
        <w:t> </w:t>
      </w:r>
      <w:r>
        <w:rPr/>
        <w:t>regard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Department’s</w:t>
      </w:r>
    </w:p>
    <w:p>
      <w:pPr>
        <w:spacing w:before="20"/>
        <w:ind w:left="193" w:right="0" w:firstLine="0"/>
        <w:jc w:val="left"/>
        <w:rPr>
          <w:sz w:val="22"/>
        </w:rPr>
      </w:pPr>
      <w:r>
        <w:rPr>
          <w:rFonts w:ascii="Arial"/>
          <w:i/>
          <w:sz w:val="22"/>
        </w:rPr>
        <w:t>Preparing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Environmental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Impact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Statement</w:t>
      </w:r>
      <w:r>
        <w:rPr>
          <w:rFonts w:ascii="Arial"/>
          <w:i/>
          <w:spacing w:val="-2"/>
          <w:sz w:val="22"/>
        </w:rPr>
        <w:t> </w:t>
      </w:r>
      <w:r>
        <w:rPr>
          <w:sz w:val="22"/>
        </w:rPr>
        <w:t>guide.</w:t>
      </w:r>
    </w:p>
    <w:p>
      <w:pPr>
        <w:pStyle w:val="BodyText"/>
        <w:spacing w:before="179"/>
        <w:ind w:left="193"/>
      </w:pPr>
      <w:r>
        <w:rPr/>
        <w:t>In</w:t>
      </w:r>
      <w:r>
        <w:rPr>
          <w:spacing w:val="-2"/>
        </w:rPr>
        <w:t> </w:t>
      </w:r>
      <w:r>
        <w:rPr/>
        <w:t>preparing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summary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section,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applicant</w:t>
      </w:r>
      <w:r>
        <w:rPr>
          <w:spacing w:val="-1"/>
        </w:rPr>
        <w:t> </w:t>
      </w:r>
      <w:r>
        <w:rPr/>
        <w:t>must</w:t>
      </w:r>
      <w:r>
        <w:rPr>
          <w:spacing w:val="-2"/>
        </w:rPr>
        <w:t> </w:t>
      </w:r>
      <w:r>
        <w:rPr/>
        <w:t>consider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181" w:after="0"/>
        <w:ind w:left="761" w:right="0" w:hanging="284"/>
        <w:jc w:val="left"/>
        <w:rPr>
          <w:sz w:val="22"/>
        </w:rPr>
      </w:pP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relevant:</w:t>
      </w:r>
    </w:p>
    <w:p>
      <w:pPr>
        <w:pStyle w:val="ListParagraph"/>
        <w:numPr>
          <w:ilvl w:val="3"/>
          <w:numId w:val="2"/>
        </w:numPr>
        <w:tabs>
          <w:tab w:pos="1330" w:val="left" w:leader="none"/>
        </w:tabs>
        <w:spacing w:line="240" w:lineRule="auto" w:before="166" w:after="0"/>
        <w:ind w:left="1329" w:right="0" w:hanging="286"/>
        <w:jc w:val="left"/>
        <w:rPr>
          <w:sz w:val="22"/>
        </w:rPr>
      </w:pPr>
      <w:r>
        <w:rPr>
          <w:sz w:val="22"/>
        </w:rPr>
        <w:t>strategic</w:t>
      </w:r>
      <w:r>
        <w:rPr>
          <w:spacing w:val="-3"/>
          <w:sz w:val="22"/>
        </w:rPr>
        <w:t> </w:t>
      </w:r>
      <w:r>
        <w:rPr>
          <w:sz w:val="22"/>
        </w:rPr>
        <w:t>issues</w:t>
      </w:r>
    </w:p>
    <w:p>
      <w:pPr>
        <w:pStyle w:val="ListParagraph"/>
        <w:numPr>
          <w:ilvl w:val="3"/>
          <w:numId w:val="2"/>
        </w:numPr>
        <w:tabs>
          <w:tab w:pos="1330" w:val="left" w:leader="none"/>
        </w:tabs>
        <w:spacing w:line="240" w:lineRule="auto" w:before="47" w:after="0"/>
        <w:ind w:left="1329" w:right="0" w:hanging="286"/>
        <w:jc w:val="left"/>
        <w:rPr>
          <w:sz w:val="22"/>
        </w:rPr>
      </w:pPr>
      <w:r>
        <w:rPr>
          <w:sz w:val="22"/>
        </w:rPr>
        <w:t>statutory</w:t>
      </w:r>
      <w:r>
        <w:rPr>
          <w:spacing w:val="-3"/>
          <w:sz w:val="22"/>
        </w:rPr>
        <w:t> </w:t>
      </w:r>
      <w:r>
        <w:rPr>
          <w:sz w:val="22"/>
        </w:rPr>
        <w:t>requirements.</w:t>
      </w:r>
    </w:p>
    <w:p>
      <w:pPr>
        <w:pStyle w:val="ListParagraph"/>
        <w:numPr>
          <w:ilvl w:val="3"/>
          <w:numId w:val="2"/>
        </w:numPr>
        <w:tabs>
          <w:tab w:pos="1330" w:val="left" w:leader="none"/>
        </w:tabs>
        <w:spacing w:line="240" w:lineRule="auto" w:before="48" w:after="0"/>
        <w:ind w:left="1329" w:right="0" w:hanging="286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3"/>
          <w:sz w:val="22"/>
        </w:rPr>
        <w:t> </w:t>
      </w:r>
      <w:r>
        <w:rPr>
          <w:sz w:val="22"/>
        </w:rPr>
        <w:t>views</w:t>
      </w:r>
    </w:p>
    <w:p>
      <w:pPr>
        <w:pStyle w:val="ListParagraph"/>
        <w:numPr>
          <w:ilvl w:val="3"/>
          <w:numId w:val="2"/>
        </w:numPr>
        <w:tabs>
          <w:tab w:pos="1330" w:val="left" w:leader="none"/>
        </w:tabs>
        <w:spacing w:line="242" w:lineRule="auto" w:before="47" w:after="0"/>
        <w:ind w:left="1329" w:right="154" w:hanging="285"/>
        <w:jc w:val="left"/>
        <w:rPr>
          <w:sz w:val="22"/>
        </w:rPr>
      </w:pPr>
      <w:r>
        <w:rPr>
          <w:sz w:val="22"/>
        </w:rPr>
        <w:t>government plans, policies and guidelines governing the assessment of key matters</w:t>
      </w:r>
      <w:r>
        <w:rPr>
          <w:spacing w:val="1"/>
          <w:sz w:val="22"/>
        </w:rPr>
        <w:t> </w:t>
      </w:r>
      <w:r>
        <w:rPr>
          <w:sz w:val="22"/>
        </w:rPr>
        <w:t>and setting standards or performance measures for evaluating the acceptability of any</w:t>
      </w:r>
      <w:r>
        <w:rPr>
          <w:spacing w:val="1"/>
          <w:sz w:val="22"/>
        </w:rPr>
        <w:t> </w:t>
      </w:r>
      <w:r>
        <w:rPr>
          <w:sz w:val="22"/>
        </w:rPr>
        <w:t>impacts of the modified project (e.g</w:t>
      </w:r>
      <w:r>
        <w:rPr>
          <w:rFonts w:ascii="Arial" w:hAnsi="Arial"/>
          <w:i/>
          <w:sz w:val="22"/>
        </w:rPr>
        <w:t>. NSW Noise Policy for Industry, Approved Methods</w:t>
      </w:r>
      <w:r>
        <w:rPr>
          <w:rFonts w:ascii="Arial" w:hAnsi="Arial"/>
          <w:i/>
          <w:spacing w:val="-59"/>
          <w:sz w:val="22"/>
        </w:rPr>
        <w:t> </w:t>
      </w:r>
      <w:r>
        <w:rPr>
          <w:rFonts w:ascii="Arial" w:hAnsi="Arial"/>
          <w:i/>
          <w:sz w:val="22"/>
        </w:rPr>
        <w:t>for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the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Modelling and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Assessment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of Air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Pollutants, Water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Sharing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Plans</w:t>
      </w:r>
      <w:r>
        <w:rPr>
          <w:sz w:val="22"/>
        </w:rPr>
        <w:t>)</w:t>
      </w:r>
    </w:p>
    <w:p>
      <w:pPr>
        <w:pStyle w:val="ListParagraph"/>
        <w:numPr>
          <w:ilvl w:val="3"/>
          <w:numId w:val="2"/>
        </w:numPr>
        <w:tabs>
          <w:tab w:pos="1330" w:val="left" w:leader="none"/>
        </w:tabs>
        <w:spacing w:line="240" w:lineRule="auto" w:before="59" w:after="0"/>
        <w:ind w:left="1329" w:right="0" w:hanging="285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Department’s</w:t>
      </w:r>
      <w:r>
        <w:rPr>
          <w:spacing w:val="-3"/>
          <w:sz w:val="22"/>
        </w:rPr>
        <w:t> </w:t>
      </w:r>
      <w:r>
        <w:rPr>
          <w:rFonts w:ascii="Arial" w:hAnsi="Arial"/>
          <w:i/>
          <w:sz w:val="22"/>
        </w:rPr>
        <w:t>Assessing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Cumulative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Impacts</w:t>
      </w:r>
      <w:r>
        <w:rPr>
          <w:rFonts w:ascii="Arial" w:hAnsi="Arial"/>
          <w:i/>
          <w:spacing w:val="-4"/>
          <w:sz w:val="22"/>
        </w:rPr>
        <w:t> </w:t>
      </w:r>
      <w:r>
        <w:rPr>
          <w:sz w:val="22"/>
        </w:rPr>
        <w:t>guide</w:t>
      </w:r>
    </w:p>
    <w:p>
      <w:pPr>
        <w:pStyle w:val="ListParagraph"/>
        <w:numPr>
          <w:ilvl w:val="2"/>
          <w:numId w:val="2"/>
        </w:numPr>
        <w:tabs>
          <w:tab w:pos="762" w:val="left" w:leader="none"/>
        </w:tabs>
        <w:spacing w:line="240" w:lineRule="auto" w:before="41" w:after="0"/>
        <w:ind w:left="761" w:right="0" w:hanging="284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findings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specialist</w:t>
      </w:r>
      <w:r>
        <w:rPr>
          <w:spacing w:val="-2"/>
          <w:sz w:val="22"/>
        </w:rPr>
        <w:t> </w:t>
      </w:r>
      <w:r>
        <w:rPr>
          <w:sz w:val="22"/>
        </w:rPr>
        <w:t>studies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investigations</w:t>
      </w:r>
      <w:r>
        <w:rPr>
          <w:spacing w:val="-2"/>
          <w:sz w:val="22"/>
        </w:rPr>
        <w:t> </w:t>
      </w:r>
      <w:r>
        <w:rPr>
          <w:sz w:val="22"/>
        </w:rPr>
        <w:t>undertaken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project.</w:t>
      </w:r>
    </w:p>
    <w:p>
      <w:pPr>
        <w:pStyle w:val="BodyText"/>
        <w:spacing w:line="259" w:lineRule="auto" w:before="158"/>
        <w:ind w:left="194" w:right="429"/>
      </w:pPr>
      <w:r>
        <w:rPr/>
        <w:t>Finally, the applicant must include an updated table of the proposed mitigation measures for the</w:t>
      </w:r>
      <w:r>
        <w:rPr>
          <w:spacing w:val="-59"/>
        </w:rPr>
        <w:t> </w:t>
      </w:r>
      <w:r>
        <w:rPr/>
        <w:t>modified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reports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appendices to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Modification</w:t>
      </w:r>
      <w:r>
        <w:rPr>
          <w:spacing w:val="-2"/>
        </w:rPr>
        <w:t> </w:t>
      </w:r>
      <w:r>
        <w:rPr/>
        <w:t>Report.</w:t>
      </w:r>
    </w:p>
    <w:p>
      <w:pPr>
        <w:pStyle w:val="Heading2"/>
        <w:numPr>
          <w:ilvl w:val="1"/>
          <w:numId w:val="2"/>
        </w:numPr>
        <w:tabs>
          <w:tab w:pos="1328" w:val="left" w:leader="none"/>
          <w:tab w:pos="1329" w:val="left" w:leader="none"/>
        </w:tabs>
        <w:spacing w:line="240" w:lineRule="auto" w:before="159" w:after="0"/>
        <w:ind w:left="1328" w:right="0" w:hanging="1135"/>
        <w:jc w:val="left"/>
      </w:pPr>
      <w:bookmarkStart w:name="3.7 Evaluation of the Modified Project" w:id="71"/>
      <w:bookmarkEnd w:id="71"/>
      <w:r>
        <w:rPr/>
      </w:r>
      <w:bookmarkStart w:name="_bookmark29" w:id="72"/>
      <w:bookmarkEnd w:id="72"/>
      <w:r>
        <w:rPr/>
      </w:r>
      <w:bookmarkStart w:name="_bookmark29" w:id="73"/>
      <w:bookmarkEnd w:id="73"/>
      <w:r>
        <w:rPr>
          <w:color w:val="2C2B2B"/>
        </w:rPr>
        <w:t>E</w:t>
      </w:r>
      <w:r>
        <w:rPr>
          <w:color w:val="2C2B2B"/>
        </w:rPr>
        <w:t>valuation</w:t>
      </w:r>
      <w:r>
        <w:rPr>
          <w:color w:val="2C2B2B"/>
          <w:spacing w:val="-5"/>
        </w:rPr>
        <w:t> </w:t>
      </w:r>
      <w:r>
        <w:rPr>
          <w:color w:val="2C2B2B"/>
        </w:rPr>
        <w:t>of</w:t>
      </w:r>
      <w:r>
        <w:rPr>
          <w:color w:val="2C2B2B"/>
          <w:spacing w:val="-4"/>
        </w:rPr>
        <w:t> </w:t>
      </w:r>
      <w:r>
        <w:rPr>
          <w:color w:val="2C2B2B"/>
        </w:rPr>
        <w:t>the</w:t>
      </w:r>
      <w:r>
        <w:rPr>
          <w:color w:val="2C2B2B"/>
          <w:spacing w:val="-3"/>
        </w:rPr>
        <w:t> </w:t>
      </w:r>
      <w:r>
        <w:rPr>
          <w:color w:val="2C2B2B"/>
        </w:rPr>
        <w:t>Modified</w:t>
      </w:r>
      <w:r>
        <w:rPr>
          <w:color w:val="2C2B2B"/>
          <w:spacing w:val="-3"/>
        </w:rPr>
        <w:t> </w:t>
      </w:r>
      <w:r>
        <w:rPr>
          <w:color w:val="2C2B2B"/>
        </w:rPr>
        <w:t>Project</w:t>
      </w:r>
    </w:p>
    <w:p>
      <w:pPr>
        <w:pStyle w:val="BodyText"/>
        <w:spacing w:line="259" w:lineRule="auto" w:before="160"/>
        <w:ind w:left="193" w:right="455"/>
      </w:pPr>
      <w:r>
        <w:rPr/>
        <w:t>This section must provide an evaluation of the modified project as a whole, having regard to the</w:t>
      </w:r>
      <w:r>
        <w:rPr>
          <w:spacing w:val="-59"/>
        </w:rPr>
        <w:t> </w:t>
      </w:r>
      <w:r>
        <w:rPr/>
        <w:t>economic, environmental and social impacts of the modified project and the principles of</w:t>
      </w:r>
      <w:r>
        <w:rPr>
          <w:spacing w:val="1"/>
        </w:rPr>
        <w:t> </w:t>
      </w:r>
      <w:r>
        <w:rPr/>
        <w:t>ecologically</w:t>
      </w:r>
      <w:r>
        <w:rPr>
          <w:spacing w:val="-2"/>
        </w:rPr>
        <w:t> </w:t>
      </w:r>
      <w:r>
        <w:rPr/>
        <w:t>sustainable</w:t>
      </w:r>
      <w:r>
        <w:rPr>
          <w:spacing w:val="-2"/>
        </w:rPr>
        <w:t> </w:t>
      </w:r>
      <w:r>
        <w:rPr/>
        <w:t>development.</w:t>
      </w:r>
    </w:p>
    <w:p>
      <w:pPr>
        <w:pStyle w:val="BodyText"/>
        <w:spacing w:line="259" w:lineRule="auto" w:before="160"/>
        <w:ind w:left="194" w:right="332"/>
      </w:pPr>
      <w:r>
        <w:rPr/>
        <w:t>It is the most important section of the Modification Report and must integrate the findings of each</w:t>
      </w:r>
      <w:r>
        <w:rPr>
          <w:spacing w:val="-59"/>
        </w:rPr>
        <w:t> </w:t>
      </w:r>
      <w:r>
        <w:rPr/>
        <w:t>section of the Modification Report and weigh up the positive and negative impacts of the</w:t>
      </w:r>
      <w:r>
        <w:rPr>
          <w:spacing w:val="1"/>
        </w:rPr>
        <w:t> </w:t>
      </w:r>
      <w:r>
        <w:rPr/>
        <w:t>modifications. It must also consider the interaction between these different findings and whether</w:t>
      </w:r>
      <w:r>
        <w:rPr>
          <w:spacing w:val="1"/>
        </w:rPr>
        <w:t> </w:t>
      </w:r>
      <w:r>
        <w:rPr/>
        <w:t>the modified project will comply with any relevant government legislation, plans, policies and</w:t>
      </w:r>
      <w:r>
        <w:rPr>
          <w:spacing w:val="1"/>
        </w:rPr>
        <w:t> </w:t>
      </w:r>
      <w:r>
        <w:rPr/>
        <w:t>guidelines.</w:t>
      </w:r>
    </w:p>
    <w:p>
      <w:pPr>
        <w:spacing w:line="259" w:lineRule="auto" w:before="159"/>
        <w:ind w:left="194" w:right="160" w:firstLine="0"/>
        <w:jc w:val="left"/>
        <w:rPr>
          <w:sz w:val="22"/>
        </w:rPr>
      </w:pPr>
      <w:r>
        <w:rPr>
          <w:sz w:val="22"/>
        </w:rPr>
        <w:t>This section of the Modification Report must be prepared having regard to the relevant guidance in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Department’s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Preparing an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Environmental Impact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Statement </w:t>
      </w:r>
      <w:r>
        <w:rPr>
          <w:sz w:val="22"/>
        </w:rPr>
        <w:t>guide.</w:t>
      </w:r>
    </w:p>
    <w:p>
      <w:pPr>
        <w:spacing w:after="0" w:line="259" w:lineRule="auto"/>
        <w:jc w:val="left"/>
        <w:rPr>
          <w:sz w:val="22"/>
        </w:rPr>
        <w:sectPr>
          <w:pgSz w:w="11910" w:h="16840"/>
          <w:pgMar w:header="0" w:footer="613" w:top="900" w:bottom="880" w:left="940" w:right="1020"/>
        </w:sectPr>
      </w:pPr>
    </w:p>
    <w:p>
      <w:pPr>
        <w:pStyle w:val="Heading1"/>
        <w:numPr>
          <w:ilvl w:val="0"/>
          <w:numId w:val="2"/>
        </w:numPr>
        <w:tabs>
          <w:tab w:pos="1327" w:val="left" w:leader="none"/>
          <w:tab w:pos="1329" w:val="left" w:leader="none"/>
        </w:tabs>
        <w:spacing w:line="240" w:lineRule="auto" w:before="74" w:after="0"/>
        <w:ind w:left="1328" w:right="0" w:hanging="1135"/>
        <w:jc w:val="left"/>
      </w:pPr>
      <w:bookmarkStart w:name="4. Glossary" w:id="74"/>
      <w:bookmarkEnd w:id="74"/>
      <w:r>
        <w:rPr/>
      </w:r>
      <w:bookmarkStart w:name="_bookmark30" w:id="75"/>
      <w:bookmarkEnd w:id="75"/>
      <w:r>
        <w:rPr/>
      </w:r>
      <w:bookmarkStart w:name="_bookmark30" w:id="76"/>
      <w:bookmarkEnd w:id="76"/>
      <w:r>
        <w:rPr>
          <w:color w:val="043E5C"/>
        </w:rPr>
        <w:t>Gl</w:t>
      </w:r>
      <w:r>
        <w:rPr>
          <w:color w:val="043E5C"/>
        </w:rPr>
        <w:t>ossary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6465"/>
      </w:tblGrid>
      <w:tr>
        <w:trPr>
          <w:trHeight w:val="582" w:hRule="atLeast"/>
        </w:trPr>
        <w:tc>
          <w:tcPr>
            <w:tcW w:w="2712" w:type="dxa"/>
          </w:tcPr>
          <w:p>
            <w:pPr>
              <w:pStyle w:val="TableParagraph"/>
              <w:spacing w:line="247" w:lineRule="exact"/>
              <w:ind w:left="200"/>
              <w:rPr>
                <w:sz w:val="22"/>
              </w:rPr>
            </w:pPr>
            <w:r>
              <w:rPr>
                <w:sz w:val="22"/>
              </w:rPr>
              <w:t>Applicant</w:t>
            </w:r>
          </w:p>
        </w:tc>
        <w:tc>
          <w:tcPr>
            <w:tcW w:w="6465" w:type="dxa"/>
          </w:tcPr>
          <w:p>
            <w:pPr>
              <w:pStyle w:val="TableParagraph"/>
              <w:ind w:left="212" w:right="36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seeking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modification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application.</w:t>
            </w:r>
          </w:p>
        </w:tc>
      </w:tr>
      <w:tr>
        <w:trPr>
          <w:trHeight w:val="919" w:hRule="atLeast"/>
        </w:trPr>
        <w:tc>
          <w:tcPr>
            <w:tcW w:w="2712" w:type="dxa"/>
          </w:tcPr>
          <w:p>
            <w:pPr>
              <w:pStyle w:val="TableParagraph"/>
              <w:spacing w:before="77"/>
              <w:ind w:left="200"/>
              <w:rPr>
                <w:sz w:val="22"/>
              </w:rPr>
            </w:pPr>
            <w:r>
              <w:rPr>
                <w:sz w:val="22"/>
              </w:rPr>
              <w:t>Consent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authority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583"/>
              <w:rPr>
                <w:sz w:val="22"/>
              </w:rPr>
            </w:pPr>
            <w:r>
              <w:rPr>
                <w:sz w:val="22"/>
              </w:rPr>
              <w:t>The consent authority for a DA or modification application.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This will be the Independent Planning Commission,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Minister,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Minister’s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delegates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Department.</w:t>
            </w:r>
          </w:p>
        </w:tc>
      </w:tr>
      <w:tr>
        <w:trPr>
          <w:trHeight w:val="41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Department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/>
              <w:rPr>
                <w:sz w:val="22"/>
              </w:rPr>
            </w:pPr>
            <w:r>
              <w:rPr>
                <w:sz w:val="22"/>
              </w:rPr>
              <w:t>Department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Environment.</w:t>
            </w:r>
          </w:p>
        </w:tc>
      </w:tr>
      <w:tr>
        <w:trPr>
          <w:trHeight w:val="919" w:hRule="atLeast"/>
        </w:trPr>
        <w:tc>
          <w:tcPr>
            <w:tcW w:w="2712" w:type="dxa"/>
          </w:tcPr>
          <w:p>
            <w:pPr>
              <w:pStyle w:val="TableParagraph"/>
              <w:spacing w:before="77"/>
              <w:ind w:left="200"/>
              <w:rPr>
                <w:sz w:val="22"/>
              </w:rPr>
            </w:pPr>
            <w:r>
              <w:rPr>
                <w:sz w:val="22"/>
              </w:rPr>
              <w:t>Determination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199"/>
              <w:rPr>
                <w:sz w:val="22"/>
              </w:rPr>
            </w:pPr>
            <w:r>
              <w:rPr>
                <w:sz w:val="22"/>
              </w:rPr>
              <w:t>A decision by the consent authority of an SSD application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modifications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refuse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consent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application.</w:t>
            </w:r>
          </w:p>
        </w:tc>
      </w:tr>
      <w:tr>
        <w:trPr>
          <w:trHeight w:val="666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565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seeking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division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4.7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the EP&amp;A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  <w:tr>
        <w:trPr>
          <w:trHeight w:val="919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EIS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270"/>
              <w:jc w:val="both"/>
              <w:rPr>
                <w:sz w:val="22"/>
              </w:rPr>
            </w:pPr>
            <w:r>
              <w:rPr>
                <w:sz w:val="22"/>
              </w:rPr>
              <w:t>An Environmental Impact Statement prepared by or on behalf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of the applicant to accompany an SSD DA (see the </w:t>
            </w:r>
            <w:r>
              <w:rPr>
                <w:rFonts w:ascii="Arial"/>
                <w:i/>
                <w:sz w:val="22"/>
              </w:rPr>
              <w:t>Preparing</w:t>
            </w:r>
            <w:r>
              <w:rPr>
                <w:rFonts w:ascii="Arial"/>
                <w:i/>
                <w:spacing w:val="-60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EIS </w:t>
            </w:r>
            <w:r>
              <w:rPr>
                <w:sz w:val="22"/>
              </w:rPr>
              <w:t>guide).</w:t>
            </w:r>
          </w:p>
        </w:tc>
      </w:tr>
      <w:tr>
        <w:trPr>
          <w:trHeight w:val="919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 w:right="192"/>
              <w:rPr>
                <w:sz w:val="22"/>
              </w:rPr>
            </w:pPr>
            <w:r>
              <w:rPr>
                <w:sz w:val="22"/>
              </w:rPr>
              <w:t>Environmental planning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instrument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448"/>
              <w:rPr>
                <w:sz w:val="22"/>
              </w:rPr>
            </w:pPr>
            <w:r>
              <w:rPr>
                <w:sz w:val="22"/>
              </w:rPr>
              <w:t>An environmental planning instrument (including a SEPP or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Local Environmental Plan) made under part 3 of the EP&amp;A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  <w:tr>
        <w:trPr>
          <w:trHeight w:val="41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EP&amp;A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/>
              <w:rPr>
                <w:sz w:val="22"/>
              </w:rPr>
            </w:pPr>
            <w:r>
              <w:rPr>
                <w:rFonts w:ascii="Arial"/>
                <w:i/>
                <w:sz w:val="22"/>
              </w:rPr>
              <w:t>Environmental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Planning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Assessment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Act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1979</w:t>
            </w:r>
            <w:r>
              <w:rPr>
                <w:sz w:val="22"/>
              </w:rPr>
              <w:t>.</w:t>
            </w:r>
          </w:p>
        </w:tc>
      </w:tr>
      <w:tr>
        <w:trPr>
          <w:trHeight w:val="41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EP&amp;A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/>
              <w:rPr>
                <w:sz w:val="22"/>
              </w:rPr>
            </w:pPr>
            <w:r>
              <w:rPr>
                <w:rFonts w:ascii="Arial"/>
                <w:i/>
                <w:sz w:val="22"/>
              </w:rPr>
              <w:t>Environmental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Planning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and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Assessment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Regulation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2000</w:t>
            </w:r>
            <w:r>
              <w:rPr>
                <w:sz w:val="22"/>
              </w:rPr>
              <w:t>.</w:t>
            </w:r>
          </w:p>
        </w:tc>
      </w:tr>
      <w:tr>
        <w:trPr>
          <w:trHeight w:val="41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Major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website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/>
              <w:rPr>
                <w:sz w:val="22"/>
              </w:rPr>
            </w:pPr>
            <w:hyperlink r:id="rId11">
              <w:r>
                <w:rPr>
                  <w:color w:val="097BB8"/>
                  <w:sz w:val="22"/>
                  <w:u w:val="single" w:color="097BB8"/>
                </w:rPr>
                <w:t>www.majorprojects.planningportal.nsw.gov.au</w:t>
              </w:r>
            </w:hyperlink>
          </w:p>
        </w:tc>
      </w:tr>
      <w:tr>
        <w:trPr>
          <w:trHeight w:val="665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Matter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596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amenity,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biodiversity,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economic,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social).</w:t>
            </w:r>
          </w:p>
        </w:tc>
      </w:tr>
      <w:tr>
        <w:trPr>
          <w:trHeight w:val="41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Minister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Spaces</w:t>
            </w:r>
          </w:p>
        </w:tc>
      </w:tr>
      <w:tr>
        <w:trPr>
          <w:trHeight w:val="41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Mitigation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/>
              <w:rPr>
                <w:sz w:val="22"/>
              </w:rPr>
            </w:pPr>
            <w:r>
              <w:rPr>
                <w:sz w:val="22"/>
              </w:rPr>
              <w:t>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measures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project.</w:t>
            </w:r>
          </w:p>
        </w:tc>
      </w:tr>
      <w:tr>
        <w:trPr>
          <w:trHeight w:val="919" w:hRule="atLeast"/>
        </w:trPr>
        <w:tc>
          <w:tcPr>
            <w:tcW w:w="2712" w:type="dxa"/>
          </w:tcPr>
          <w:p>
            <w:pPr>
              <w:pStyle w:val="TableParagraph"/>
              <w:spacing w:before="77"/>
              <w:ind w:left="200"/>
              <w:rPr>
                <w:sz w:val="22"/>
              </w:rPr>
            </w:pPr>
            <w:r>
              <w:rPr>
                <w:sz w:val="22"/>
              </w:rPr>
              <w:t>Modification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306"/>
              <w:rPr>
                <w:sz w:val="22"/>
              </w:rPr>
            </w:pPr>
            <w:r>
              <w:rPr>
                <w:sz w:val="22"/>
              </w:rPr>
              <w:t>Changing the scope or terms of an SSD development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revoking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consent.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modification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consent 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EP&amp;A Act.</w:t>
            </w:r>
          </w:p>
        </w:tc>
      </w:tr>
      <w:tr>
        <w:trPr>
          <w:trHeight w:val="666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Modification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405"/>
              <w:rPr>
                <w:sz w:val="22"/>
              </w:rPr>
            </w:pPr>
            <w:r>
              <w:rPr>
                <w:sz w:val="22"/>
              </w:rPr>
              <w:t>An application seeking to modify an SSD development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4.55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4.56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EP&amp;A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  <w:tr>
        <w:trPr>
          <w:trHeight w:val="666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Modification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448"/>
              <w:rPr>
                <w:sz w:val="22"/>
              </w:rPr>
            </w:pPr>
            <w:r>
              <w:rPr>
                <w:sz w:val="22"/>
              </w:rPr>
              <w:t>A report prepared by the applicant to support a modification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Preparing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Modification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Report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guide).</w:t>
            </w:r>
          </w:p>
        </w:tc>
      </w:tr>
      <w:tr>
        <w:trPr>
          <w:trHeight w:val="41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Planning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Secretary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Secretary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</w:t>
            </w:r>
          </w:p>
        </w:tc>
      </w:tr>
      <w:tr>
        <w:trPr>
          <w:trHeight w:val="666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Project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783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proposal,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application.</w:t>
            </w:r>
          </w:p>
        </w:tc>
      </w:tr>
      <w:tr>
        <w:trPr>
          <w:trHeight w:val="117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Refinement</w:t>
            </w:r>
          </w:p>
        </w:tc>
        <w:tc>
          <w:tcPr>
            <w:tcW w:w="6465" w:type="dxa"/>
          </w:tcPr>
          <w:p>
            <w:pPr>
              <w:pStyle w:val="TableParagraph"/>
              <w:spacing w:before="76"/>
              <w:ind w:left="212" w:right="199"/>
              <w:rPr>
                <w:sz w:val="22"/>
              </w:rPr>
            </w:pPr>
            <w:r>
              <w:rPr>
                <w:sz w:val="22"/>
              </w:rPr>
              <w:t>A change that fits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limits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description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seeking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approval for or require an amendment to the modification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 the project.</w:t>
            </w:r>
          </w:p>
        </w:tc>
      </w:tr>
      <w:tr>
        <w:trPr>
          <w:trHeight w:val="582" w:hRule="atLeast"/>
        </w:trPr>
        <w:tc>
          <w:tcPr>
            <w:tcW w:w="2712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SSD</w:t>
            </w:r>
          </w:p>
        </w:tc>
        <w:tc>
          <w:tcPr>
            <w:tcW w:w="6465" w:type="dxa"/>
          </w:tcPr>
          <w:p>
            <w:pPr>
              <w:pStyle w:val="TableParagraph"/>
              <w:spacing w:line="250" w:lineRule="atLeast" w:before="56"/>
              <w:ind w:left="212" w:right="1218"/>
              <w:rPr>
                <w:sz w:val="22"/>
              </w:rPr>
            </w:pPr>
            <w:r>
              <w:rPr>
                <w:sz w:val="22"/>
              </w:rPr>
              <w:t>Development that is declared to be State significant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4.36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EP&amp;A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40"/>
          <w:pgMar w:header="0" w:footer="613" w:top="900" w:bottom="880" w:left="940" w:right="1020"/>
        </w:sect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6"/>
        <w:gridCol w:w="6606"/>
      </w:tblGrid>
      <w:tr>
        <w:trPr>
          <w:trHeight w:val="329" w:hRule="atLeast"/>
        </w:trPr>
        <w:tc>
          <w:tcPr>
            <w:tcW w:w="2546" w:type="dxa"/>
          </w:tcPr>
          <w:p>
            <w:pPr>
              <w:pStyle w:val="TableParagraph"/>
              <w:spacing w:line="245" w:lineRule="exact"/>
              <w:ind w:left="200"/>
              <w:rPr>
                <w:sz w:val="22"/>
              </w:rPr>
            </w:pPr>
            <w:r>
              <w:rPr>
                <w:sz w:val="22"/>
              </w:rPr>
              <w:t>SEPP</w:t>
            </w:r>
          </w:p>
        </w:tc>
        <w:tc>
          <w:tcPr>
            <w:tcW w:w="6606" w:type="dxa"/>
          </w:tcPr>
          <w:p>
            <w:pPr>
              <w:pStyle w:val="TableParagraph"/>
              <w:spacing w:line="245" w:lineRule="exact"/>
              <w:ind w:left="378"/>
              <w:rPr>
                <w:sz w:val="22"/>
              </w:rPr>
            </w:pP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Policy.</w:t>
            </w:r>
          </w:p>
        </w:tc>
      </w:tr>
      <w:tr>
        <w:trPr>
          <w:trHeight w:val="1172" w:hRule="atLeast"/>
        </w:trPr>
        <w:tc>
          <w:tcPr>
            <w:tcW w:w="2546" w:type="dxa"/>
          </w:tcPr>
          <w:p>
            <w:pPr>
              <w:pStyle w:val="TableParagraph"/>
              <w:spacing w:before="77"/>
              <w:ind w:left="200"/>
              <w:rPr>
                <w:sz w:val="22"/>
              </w:rPr>
            </w:pPr>
            <w:r>
              <w:rPr>
                <w:sz w:val="22"/>
              </w:rPr>
              <w:t>Submission</w:t>
            </w:r>
          </w:p>
        </w:tc>
        <w:tc>
          <w:tcPr>
            <w:tcW w:w="6606" w:type="dxa"/>
          </w:tcPr>
          <w:p>
            <w:pPr>
              <w:pStyle w:val="TableParagraph"/>
              <w:spacing w:before="76"/>
              <w:ind w:left="378" w:right="179"/>
              <w:rPr>
                <w:sz w:val="22"/>
              </w:rPr>
            </w:pPr>
            <w:r>
              <w:rPr>
                <w:sz w:val="22"/>
              </w:rPr>
              <w:t>A written response from an individual or organisation, which is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submitted to the Department during the public exhibition of 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EIS, Amendment Report or Modification Report for 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significant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835" w:hRule="atLeast"/>
        </w:trPr>
        <w:tc>
          <w:tcPr>
            <w:tcW w:w="2546" w:type="dxa"/>
          </w:tcPr>
          <w:p>
            <w:pPr>
              <w:pStyle w:val="TableParagraph"/>
              <w:spacing w:before="76"/>
              <w:ind w:left="200"/>
              <w:rPr>
                <w:sz w:val="22"/>
              </w:rPr>
            </w:pPr>
            <w:r>
              <w:rPr>
                <w:sz w:val="22"/>
              </w:rPr>
              <w:t>Submissions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</w:tc>
        <w:tc>
          <w:tcPr>
            <w:tcW w:w="6606" w:type="dxa"/>
          </w:tcPr>
          <w:p>
            <w:pPr>
              <w:pStyle w:val="TableParagraph"/>
              <w:spacing w:line="250" w:lineRule="atLeast" w:before="56"/>
              <w:ind w:left="378" w:right="498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raised in submissions (see the </w:t>
            </w:r>
            <w:r>
              <w:rPr>
                <w:rFonts w:ascii="Arial"/>
                <w:i/>
                <w:sz w:val="22"/>
              </w:rPr>
              <w:t>Preparing a Submissions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Report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guide).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1910" w:h="16840"/>
          <w:pgMar w:header="0" w:footer="613" w:top="980" w:bottom="800" w:left="940" w:right="1020"/>
        </w:sectPr>
      </w:pPr>
    </w:p>
    <w:p>
      <w:pPr>
        <w:pStyle w:val="Heading1"/>
        <w:ind w:left="194" w:firstLine="0"/>
      </w:pPr>
      <w:bookmarkStart w:name="Appendix A – Structure of a Modification" w:id="77"/>
      <w:bookmarkEnd w:id="77"/>
      <w:r>
        <w:rPr/>
      </w:r>
      <w:bookmarkStart w:name="_bookmark31" w:id="78"/>
      <w:bookmarkEnd w:id="78"/>
      <w:r>
        <w:rPr/>
      </w:r>
      <w:r>
        <w:rPr>
          <w:color w:val="043E5C"/>
        </w:rPr>
        <w:t>Appendix</w:t>
      </w:r>
      <w:r>
        <w:rPr>
          <w:color w:val="043E5C"/>
          <w:spacing w:val="-3"/>
        </w:rPr>
        <w:t> </w:t>
      </w:r>
      <w:r>
        <w:rPr>
          <w:color w:val="043E5C"/>
        </w:rPr>
        <w:t>A</w:t>
      </w:r>
      <w:r>
        <w:rPr>
          <w:color w:val="043E5C"/>
          <w:spacing w:val="-3"/>
        </w:rPr>
        <w:t> </w:t>
      </w:r>
      <w:r>
        <w:rPr>
          <w:color w:val="043E5C"/>
        </w:rPr>
        <w:t>–</w:t>
      </w:r>
      <w:r>
        <w:rPr>
          <w:color w:val="043E5C"/>
          <w:spacing w:val="-3"/>
        </w:rPr>
        <w:t> </w:t>
      </w:r>
      <w:r>
        <w:rPr>
          <w:color w:val="043E5C"/>
        </w:rPr>
        <w:t>Structure</w:t>
      </w:r>
      <w:r>
        <w:rPr>
          <w:color w:val="043E5C"/>
          <w:spacing w:val="-4"/>
        </w:rPr>
        <w:t> </w:t>
      </w:r>
      <w:r>
        <w:rPr>
          <w:color w:val="043E5C"/>
        </w:rPr>
        <w:t>of</w:t>
      </w:r>
      <w:r>
        <w:rPr>
          <w:color w:val="043E5C"/>
          <w:spacing w:val="-3"/>
        </w:rPr>
        <w:t> </w:t>
      </w:r>
      <w:r>
        <w:rPr>
          <w:color w:val="043E5C"/>
        </w:rPr>
        <w:t>a</w:t>
      </w:r>
      <w:r>
        <w:rPr>
          <w:color w:val="043E5C"/>
          <w:spacing w:val="-3"/>
        </w:rPr>
        <w:t> </w:t>
      </w:r>
      <w:r>
        <w:rPr>
          <w:color w:val="043E5C"/>
        </w:rPr>
        <w:t>Modification</w:t>
      </w:r>
      <w:r>
        <w:rPr>
          <w:color w:val="043E5C"/>
          <w:spacing w:val="-3"/>
        </w:rPr>
        <w:t> </w:t>
      </w:r>
      <w:r>
        <w:rPr>
          <w:color w:val="043E5C"/>
        </w:rPr>
        <w:t>Report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8"/>
        </w:rPr>
      </w:pPr>
    </w:p>
    <w:tbl>
      <w:tblPr>
        <w:tblW w:w="0" w:type="auto"/>
        <w:jc w:val="left"/>
        <w:tblInd w:w="18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5987"/>
        <w:gridCol w:w="2494"/>
      </w:tblGrid>
      <w:tr>
        <w:trPr>
          <w:trHeight w:val="389" w:hRule="atLeast"/>
        </w:trPr>
        <w:tc>
          <w:tcPr>
            <w:tcW w:w="9028" w:type="dxa"/>
            <w:gridSpan w:val="3"/>
            <w:tcBorders>
              <w:left w:val="nil"/>
              <w:bottom w:val="single" w:sz="4" w:space="0" w:color="C00000"/>
              <w:right w:val="nil"/>
            </w:tcBorders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Submissions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report</w:t>
            </w:r>
          </w:p>
        </w:tc>
      </w:tr>
      <w:tr>
        <w:trPr>
          <w:trHeight w:val="366" w:hRule="atLeast"/>
        </w:trPr>
        <w:tc>
          <w:tcPr>
            <w:tcW w:w="6534" w:type="dxa"/>
            <w:gridSpan w:val="2"/>
            <w:tcBorders>
              <w:top w:val="single" w:sz="4" w:space="0" w:color="C00000"/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Section</w:t>
            </w:r>
          </w:p>
        </w:tc>
        <w:tc>
          <w:tcPr>
            <w:tcW w:w="2494" w:type="dxa"/>
            <w:tcBorders>
              <w:top w:val="single" w:sz="4" w:space="0" w:color="C00000"/>
              <w:right w:val="nil"/>
            </w:tcBorders>
            <w:shd w:val="clear" w:color="auto" w:fill="F1F1F1"/>
          </w:tcPr>
          <w:p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Indicative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page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limit*</w:t>
            </w:r>
          </w:p>
        </w:tc>
      </w:tr>
      <w:tr>
        <w:trPr>
          <w:trHeight w:val="366" w:hRule="atLeast"/>
        </w:trPr>
        <w:tc>
          <w:tcPr>
            <w:tcW w:w="6534" w:type="dxa"/>
            <w:gridSpan w:val="2"/>
            <w:tcBorders>
              <w:left w:val="nil"/>
            </w:tcBorders>
          </w:tcPr>
          <w:p>
            <w:pPr>
              <w:pStyle w:val="TableParagraph"/>
              <w:ind w:left="842"/>
              <w:rPr>
                <w:sz w:val="18"/>
              </w:rPr>
            </w:pPr>
            <w:r>
              <w:rPr>
                <w:sz w:val="18"/>
              </w:rPr>
              <w:t>Executive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summary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8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95"/>
              <w:rPr>
                <w:sz w:val="18"/>
              </w:rPr>
            </w:pPr>
            <w:r>
              <w:rPr>
                <w:sz w:val="18"/>
              </w:rPr>
              <w:t>Introduction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rPr>
          <w:trHeight w:val="367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98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95"/>
              <w:rPr>
                <w:sz w:val="18"/>
              </w:rPr>
            </w:pPr>
            <w:r>
              <w:rPr>
                <w:sz w:val="18"/>
              </w:rPr>
              <w:t>Strategic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context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987" w:type="dxa"/>
            <w:tcBorders>
              <w:left w:val="nil"/>
            </w:tcBorders>
          </w:tcPr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Description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modifications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987" w:type="dxa"/>
            <w:tcBorders>
              <w:left w:val="nil"/>
            </w:tcBorders>
          </w:tcPr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Statutory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context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987" w:type="dxa"/>
            <w:tcBorders>
              <w:left w:val="nil"/>
            </w:tcBorders>
          </w:tcPr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Engagement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987" w:type="dxa"/>
            <w:tcBorders>
              <w:left w:val="nil"/>
            </w:tcBorders>
          </w:tcPr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Assessment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impacts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1-10**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issue</w:t>
            </w: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98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95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merits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987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95"/>
              <w:rPr>
                <w:sz w:val="18"/>
              </w:rPr>
            </w:pPr>
            <w:r>
              <w:rPr>
                <w:sz w:val="18"/>
              </w:rPr>
              <w:t>References</w:t>
            </w:r>
          </w:p>
        </w:tc>
        <w:tc>
          <w:tcPr>
            <w:tcW w:w="2494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9028" w:type="dxa"/>
            <w:gridSpan w:val="3"/>
            <w:tcBorders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Appendices</w:t>
            </w: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987" w:type="dxa"/>
            <w:tcBorders>
              <w:left w:val="nil"/>
              <w:right w:val="nil"/>
            </w:tcBorders>
          </w:tcPr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Updated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project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description</w:t>
            </w:r>
          </w:p>
        </w:tc>
        <w:tc>
          <w:tcPr>
            <w:tcW w:w="249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5987" w:type="dxa"/>
            <w:tcBorders>
              <w:left w:val="nil"/>
              <w:right w:val="nil"/>
            </w:tcBorders>
          </w:tcPr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Updated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mitigation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measures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table</w:t>
            </w:r>
          </w:p>
        </w:tc>
        <w:tc>
          <w:tcPr>
            <w:tcW w:w="249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54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48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sz w:val="18"/>
              </w:rPr>
              <w:t>Supporting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information,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detailed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technical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reports</w:t>
            </w:r>
          </w:p>
        </w:tc>
      </w:tr>
    </w:tbl>
    <w:p>
      <w:pPr>
        <w:spacing w:line="180" w:lineRule="exact" w:before="0"/>
        <w:ind w:left="194" w:right="0" w:firstLine="0"/>
        <w:jc w:val="left"/>
        <w:rPr>
          <w:sz w:val="16"/>
        </w:rPr>
      </w:pPr>
      <w:r>
        <w:rPr>
          <w:sz w:val="16"/>
        </w:rPr>
        <w:t>*</w:t>
      </w:r>
      <w:r>
        <w:rPr>
          <w:spacing w:val="-4"/>
          <w:sz w:val="16"/>
        </w:rPr>
        <w:t> </w:t>
      </w:r>
      <w:r>
        <w:rPr>
          <w:sz w:val="16"/>
        </w:rPr>
        <w:t>Indicative</w:t>
      </w:r>
      <w:r>
        <w:rPr>
          <w:spacing w:val="-4"/>
          <w:sz w:val="16"/>
        </w:rPr>
        <w:t> </w:t>
      </w:r>
      <w:r>
        <w:rPr>
          <w:sz w:val="16"/>
        </w:rPr>
        <w:t>page</w:t>
      </w:r>
      <w:r>
        <w:rPr>
          <w:spacing w:val="-4"/>
          <w:sz w:val="16"/>
        </w:rPr>
        <w:t> </w:t>
      </w:r>
      <w:r>
        <w:rPr>
          <w:sz w:val="16"/>
        </w:rPr>
        <w:t>limits</w:t>
      </w:r>
      <w:r>
        <w:rPr>
          <w:spacing w:val="-3"/>
          <w:sz w:val="16"/>
        </w:rPr>
        <w:t> </w:t>
      </w:r>
      <w:r>
        <w:rPr>
          <w:sz w:val="16"/>
        </w:rPr>
        <w:t>do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include</w:t>
      </w:r>
      <w:r>
        <w:rPr>
          <w:spacing w:val="-4"/>
          <w:sz w:val="16"/>
        </w:rPr>
        <w:t> </w:t>
      </w:r>
      <w:r>
        <w:rPr>
          <w:sz w:val="16"/>
        </w:rPr>
        <w:t>maps,</w:t>
      </w:r>
      <w:r>
        <w:rPr>
          <w:spacing w:val="-3"/>
          <w:sz w:val="16"/>
        </w:rPr>
        <w:t> </w:t>
      </w:r>
      <w:r>
        <w:rPr>
          <w:sz w:val="16"/>
        </w:rPr>
        <w:t>plans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figures</w:t>
      </w:r>
    </w:p>
    <w:p>
      <w:pPr>
        <w:pStyle w:val="BodyText"/>
        <w:spacing w:before="1"/>
        <w:rPr>
          <w:sz w:val="15"/>
        </w:rPr>
      </w:pPr>
    </w:p>
    <w:p>
      <w:pPr>
        <w:spacing w:line="261" w:lineRule="auto" w:before="0"/>
        <w:ind w:left="193" w:right="0" w:firstLine="0"/>
        <w:jc w:val="left"/>
        <w:rPr>
          <w:sz w:val="16"/>
        </w:rPr>
      </w:pPr>
      <w:r>
        <w:rPr>
          <w:sz w:val="16"/>
        </w:rPr>
        <w:t>**</w:t>
      </w:r>
      <w:r>
        <w:rPr>
          <w:spacing w:val="-3"/>
          <w:sz w:val="16"/>
        </w:rPr>
        <w:t> </w:t>
      </w:r>
      <w:r>
        <w:rPr>
          <w:sz w:val="16"/>
        </w:rPr>
        <w:t>Limits</w:t>
      </w:r>
      <w:r>
        <w:rPr>
          <w:spacing w:val="-3"/>
          <w:sz w:val="16"/>
        </w:rPr>
        <w:t> </w:t>
      </w:r>
      <w:r>
        <w:rPr>
          <w:sz w:val="16"/>
        </w:rPr>
        <w:t>apply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individual</w:t>
      </w:r>
      <w:r>
        <w:rPr>
          <w:spacing w:val="-2"/>
          <w:sz w:val="16"/>
        </w:rPr>
        <w:t> </w:t>
      </w:r>
      <w:r>
        <w:rPr>
          <w:sz w:val="16"/>
        </w:rPr>
        <w:t>matter</w:t>
      </w:r>
      <w:r>
        <w:rPr>
          <w:spacing w:val="-4"/>
          <w:sz w:val="16"/>
        </w:rPr>
        <w:t> </w:t>
      </w:r>
      <w:r>
        <w:rPr>
          <w:sz w:val="16"/>
        </w:rPr>
        <w:t>(for</w:t>
      </w:r>
      <w:r>
        <w:rPr>
          <w:spacing w:val="-3"/>
          <w:sz w:val="16"/>
        </w:rPr>
        <w:t> </w:t>
      </w:r>
      <w:r>
        <w:rPr>
          <w:sz w:val="16"/>
        </w:rPr>
        <w:t>example,</w:t>
      </w:r>
      <w:r>
        <w:rPr>
          <w:spacing w:val="-4"/>
          <w:sz w:val="16"/>
        </w:rPr>
        <w:t> </w:t>
      </w:r>
      <w:r>
        <w:rPr>
          <w:sz w:val="16"/>
        </w:rPr>
        <w:t>it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possible</w:t>
      </w:r>
      <w:r>
        <w:rPr>
          <w:spacing w:val="-5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report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findings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simple</w:t>
      </w:r>
      <w:r>
        <w:rPr>
          <w:spacing w:val="-4"/>
          <w:sz w:val="16"/>
        </w:rPr>
        <w:t> </w:t>
      </w:r>
      <w:r>
        <w:rPr>
          <w:sz w:val="16"/>
        </w:rPr>
        <w:t>standard</w:t>
      </w:r>
      <w:r>
        <w:rPr>
          <w:spacing w:val="-3"/>
          <w:sz w:val="16"/>
        </w:rPr>
        <w:t> </w:t>
      </w:r>
      <w:r>
        <w:rPr>
          <w:sz w:val="16"/>
        </w:rPr>
        <w:t>assessment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1</w:t>
      </w:r>
      <w:r>
        <w:rPr>
          <w:spacing w:val="-4"/>
          <w:sz w:val="16"/>
        </w:rPr>
        <w:t> </w:t>
      </w:r>
      <w:r>
        <w:rPr>
          <w:sz w:val="16"/>
        </w:rPr>
        <w:t>page</w:t>
      </w:r>
      <w:r>
        <w:rPr>
          <w:spacing w:val="1"/>
          <w:sz w:val="16"/>
        </w:rPr>
        <w:t> </w:t>
      </w:r>
      <w:r>
        <w:rPr>
          <w:sz w:val="16"/>
        </w:rPr>
        <w:t>whereas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more complex,</w:t>
      </w:r>
      <w:r>
        <w:rPr>
          <w:spacing w:val="-1"/>
          <w:sz w:val="16"/>
        </w:rPr>
        <w:t> </w:t>
      </w:r>
      <w:r>
        <w:rPr>
          <w:sz w:val="16"/>
        </w:rPr>
        <w:t>detailed</w:t>
      </w:r>
      <w:r>
        <w:rPr>
          <w:spacing w:val="-1"/>
          <w:sz w:val="16"/>
        </w:rPr>
        <w:t> </w:t>
      </w:r>
      <w:r>
        <w:rPr>
          <w:sz w:val="16"/>
        </w:rPr>
        <w:t>assessment</w:t>
      </w:r>
      <w:r>
        <w:rPr>
          <w:spacing w:val="-2"/>
          <w:sz w:val="16"/>
        </w:rPr>
        <w:t> </w:t>
      </w:r>
      <w:r>
        <w:rPr>
          <w:sz w:val="16"/>
        </w:rPr>
        <w:t>may require</w:t>
      </w:r>
      <w:r>
        <w:rPr>
          <w:spacing w:val="-1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pages)</w:t>
      </w:r>
    </w:p>
    <w:p>
      <w:pPr>
        <w:spacing w:after="0" w:line="261" w:lineRule="auto"/>
        <w:jc w:val="left"/>
        <w:rPr>
          <w:sz w:val="16"/>
        </w:rPr>
        <w:sectPr>
          <w:pgSz w:w="11910" w:h="16840"/>
          <w:pgMar w:header="0" w:footer="613" w:top="900" w:bottom="800" w:left="940" w:right="1020"/>
        </w:sectPr>
      </w:pPr>
    </w:p>
    <w:p>
      <w:pPr>
        <w:pStyle w:val="Heading1"/>
        <w:ind w:left="194" w:firstLine="0"/>
      </w:pPr>
      <w:bookmarkStart w:name="Appendix B – Modified Project Summary Ta" w:id="79"/>
      <w:bookmarkEnd w:id="79"/>
      <w:r>
        <w:rPr/>
      </w:r>
      <w:bookmarkStart w:name="_bookmark32" w:id="80"/>
      <w:bookmarkEnd w:id="80"/>
      <w:r>
        <w:rPr/>
      </w:r>
      <w:r>
        <w:rPr>
          <w:color w:val="043E5C"/>
        </w:rPr>
        <w:t>Appendix</w:t>
      </w:r>
      <w:r>
        <w:rPr>
          <w:color w:val="043E5C"/>
          <w:spacing w:val="-3"/>
        </w:rPr>
        <w:t> </w:t>
      </w:r>
      <w:r>
        <w:rPr>
          <w:color w:val="043E5C"/>
        </w:rPr>
        <w:t>B</w:t>
      </w:r>
      <w:r>
        <w:rPr>
          <w:color w:val="043E5C"/>
          <w:spacing w:val="-4"/>
        </w:rPr>
        <w:t> </w:t>
      </w:r>
      <w:r>
        <w:rPr>
          <w:color w:val="043E5C"/>
        </w:rPr>
        <w:t>–</w:t>
      </w:r>
      <w:r>
        <w:rPr>
          <w:color w:val="043E5C"/>
          <w:spacing w:val="-4"/>
        </w:rPr>
        <w:t> </w:t>
      </w:r>
      <w:r>
        <w:rPr>
          <w:color w:val="043E5C"/>
        </w:rPr>
        <w:t>Modified</w:t>
      </w:r>
      <w:r>
        <w:rPr>
          <w:color w:val="043E5C"/>
          <w:spacing w:val="-5"/>
        </w:rPr>
        <w:t> </w:t>
      </w:r>
      <w:r>
        <w:rPr>
          <w:color w:val="043E5C"/>
        </w:rPr>
        <w:t>Project</w:t>
      </w:r>
      <w:r>
        <w:rPr>
          <w:color w:val="043E5C"/>
          <w:spacing w:val="-2"/>
        </w:rPr>
        <w:t> </w:t>
      </w:r>
      <w:r>
        <w:rPr>
          <w:color w:val="043E5C"/>
        </w:rPr>
        <w:t>Summary</w:t>
      </w:r>
      <w:r>
        <w:rPr>
          <w:color w:val="043E5C"/>
          <w:spacing w:val="-4"/>
        </w:rPr>
        <w:t> </w:t>
      </w:r>
      <w:r>
        <w:rPr>
          <w:color w:val="043E5C"/>
        </w:rPr>
        <w:t>Table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8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3396"/>
        <w:gridCol w:w="2836"/>
      </w:tblGrid>
      <w:tr>
        <w:trPr>
          <w:trHeight w:val="389" w:hRule="atLeast"/>
        </w:trPr>
        <w:tc>
          <w:tcPr>
            <w:tcW w:w="2855" w:type="dxa"/>
            <w:tcBorders>
              <w:left w:val="nil"/>
              <w:bottom w:val="single" w:sz="4" w:space="0" w:color="C00000"/>
            </w:tcBorders>
            <w:shd w:val="clear" w:color="auto" w:fill="D9D9D9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Element</w:t>
            </w:r>
          </w:p>
        </w:tc>
        <w:tc>
          <w:tcPr>
            <w:tcW w:w="3396" w:type="dxa"/>
            <w:tcBorders>
              <w:bottom w:val="single" w:sz="4" w:space="0" w:color="C00000"/>
            </w:tcBorders>
            <w:shd w:val="clear" w:color="auto" w:fill="D9D9D9"/>
          </w:tcPr>
          <w:p>
            <w:pPr>
              <w:pStyle w:val="TableParagraph"/>
              <w:ind w:left="1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project</w:t>
            </w:r>
          </w:p>
        </w:tc>
        <w:tc>
          <w:tcPr>
            <w:tcW w:w="2836" w:type="dxa"/>
            <w:tcBorders>
              <w:bottom w:val="single" w:sz="4" w:space="0" w:color="C00000"/>
              <w:right w:val="nil"/>
            </w:tcBorders>
            <w:shd w:val="clear" w:color="auto" w:fill="D9D9D9"/>
          </w:tcPr>
          <w:p>
            <w:pPr>
              <w:pStyle w:val="TableParagraph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Modified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project</w:t>
            </w:r>
          </w:p>
        </w:tc>
      </w:tr>
      <w:tr>
        <w:trPr>
          <w:trHeight w:val="366" w:hRule="atLeast"/>
        </w:trPr>
        <w:tc>
          <w:tcPr>
            <w:tcW w:w="9087" w:type="dxa"/>
            <w:gridSpan w:val="3"/>
            <w:tcBorders>
              <w:top w:val="single" w:sz="4" w:space="0" w:color="C00000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Project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area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clearance</w:t>
            </w:r>
          </w:p>
        </w:tc>
        <w:tc>
          <w:tcPr>
            <w:tcW w:w="3396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33ha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50ha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Excavation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depth</w:t>
            </w:r>
          </w:p>
        </w:tc>
        <w:tc>
          <w:tcPr>
            <w:tcW w:w="3396" w:type="dxa"/>
          </w:tcPr>
          <w:p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30m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25m</w:t>
            </w:r>
          </w:p>
        </w:tc>
      </w:tr>
      <w:tr>
        <w:trPr>
          <w:trHeight w:val="367" w:hRule="atLeast"/>
        </w:trPr>
        <w:tc>
          <w:tcPr>
            <w:tcW w:w="2855" w:type="dxa"/>
            <w:tcBorders>
              <w:left w:val="nil"/>
              <w:bottom w:val="single" w:sz="4" w:space="0" w:color="C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Native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vegetation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clearance</w:t>
            </w:r>
          </w:p>
        </w:tc>
        <w:tc>
          <w:tcPr>
            <w:tcW w:w="3396" w:type="dxa"/>
            <w:tcBorders>
              <w:bottom w:val="single" w:sz="4" w:space="0" w:color="C00000"/>
            </w:tcBorders>
          </w:tcPr>
          <w:p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5ha</w:t>
            </w:r>
          </w:p>
        </w:tc>
        <w:tc>
          <w:tcPr>
            <w:tcW w:w="2836" w:type="dxa"/>
            <w:tcBorders>
              <w:bottom w:val="single" w:sz="4" w:space="0" w:color="C00000"/>
              <w:right w:val="nil"/>
            </w:tcBorders>
          </w:tcPr>
          <w:p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3ha</w:t>
            </w:r>
          </w:p>
        </w:tc>
      </w:tr>
      <w:tr>
        <w:trPr>
          <w:trHeight w:val="366" w:hRule="atLeast"/>
        </w:trPr>
        <w:tc>
          <w:tcPr>
            <w:tcW w:w="9087" w:type="dxa"/>
            <w:gridSpan w:val="3"/>
            <w:tcBorders>
              <w:top w:val="single" w:sz="4" w:space="0" w:color="C00000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Physical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layout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design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height</w:t>
            </w:r>
          </w:p>
        </w:tc>
        <w:tc>
          <w:tcPr>
            <w:tcW w:w="3396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28m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31m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floor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area</w:t>
            </w:r>
          </w:p>
        </w:tc>
        <w:tc>
          <w:tcPr>
            <w:tcW w:w="3396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202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000m2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250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000m2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access</w:t>
            </w:r>
          </w:p>
        </w:tc>
        <w:tc>
          <w:tcPr>
            <w:tcW w:w="3396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Road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access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River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Road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  <w:bottom w:val="single" w:sz="4" w:space="0" w:color="C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Parking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spaces</w:t>
            </w:r>
          </w:p>
        </w:tc>
        <w:tc>
          <w:tcPr>
            <w:tcW w:w="3396" w:type="dxa"/>
            <w:tcBorders>
              <w:bottom w:val="single" w:sz="4" w:space="0" w:color="C00000"/>
            </w:tcBorders>
          </w:tcPr>
          <w:p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836" w:type="dxa"/>
            <w:tcBorders>
              <w:bottom w:val="single" w:sz="4" w:space="0" w:color="C00000"/>
              <w:right w:val="nil"/>
            </w:tcBorders>
          </w:tcPr>
          <w:p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>
        <w:trPr>
          <w:trHeight w:val="366" w:hRule="atLeast"/>
        </w:trPr>
        <w:tc>
          <w:tcPr>
            <w:tcW w:w="9087" w:type="dxa"/>
            <w:gridSpan w:val="3"/>
            <w:tcBorders>
              <w:top w:val="single" w:sz="4" w:space="0" w:color="C00000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Uses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activities</w:t>
            </w:r>
          </w:p>
        </w:tc>
      </w:tr>
      <w:tr>
        <w:trPr>
          <w:trHeight w:val="367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Land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</w:p>
        </w:tc>
        <w:tc>
          <w:tcPr>
            <w:tcW w:w="3396" w:type="dxa"/>
          </w:tcPr>
          <w:p>
            <w:pPr>
              <w:pStyle w:val="TableParagraph"/>
              <w:spacing w:before="1"/>
              <w:ind w:left="101"/>
              <w:rPr>
                <w:sz w:val="18"/>
              </w:rPr>
            </w:pPr>
            <w:r>
              <w:rPr>
                <w:sz w:val="18"/>
              </w:rPr>
              <w:t>Industrial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Industrial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commercial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Annual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generated</w:t>
            </w:r>
          </w:p>
        </w:tc>
        <w:tc>
          <w:tcPr>
            <w:tcW w:w="3396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90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tonnes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annum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tonnes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annum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production</w:t>
            </w:r>
          </w:p>
        </w:tc>
        <w:tc>
          <w:tcPr>
            <w:tcW w:w="3396" w:type="dxa"/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tonnes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annum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60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tonnes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annum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  <w:bottom w:val="single" w:sz="4" w:space="0" w:color="C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Spoil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exported</w:t>
            </w:r>
          </w:p>
        </w:tc>
        <w:tc>
          <w:tcPr>
            <w:tcW w:w="3396" w:type="dxa"/>
            <w:tcBorders>
              <w:bottom w:val="single" w:sz="4" w:space="0" w:color="C00000"/>
            </w:tcBorders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000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tonnes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annum</w:t>
            </w:r>
          </w:p>
        </w:tc>
        <w:tc>
          <w:tcPr>
            <w:tcW w:w="2836" w:type="dxa"/>
            <w:tcBorders>
              <w:bottom w:val="single" w:sz="4" w:space="0" w:color="C00000"/>
              <w:right w:val="nil"/>
            </w:tcBorders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tonnes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annum</w:t>
            </w:r>
          </w:p>
        </w:tc>
      </w:tr>
      <w:tr>
        <w:trPr>
          <w:trHeight w:val="366" w:hRule="atLeast"/>
        </w:trPr>
        <w:tc>
          <w:tcPr>
            <w:tcW w:w="9087" w:type="dxa"/>
            <w:gridSpan w:val="3"/>
            <w:tcBorders>
              <w:top w:val="single" w:sz="4" w:space="0" w:color="C00000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Related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development</w:t>
            </w:r>
          </w:p>
        </w:tc>
      </w:tr>
      <w:tr>
        <w:trPr>
          <w:trHeight w:val="574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Energy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generation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facility</w:t>
            </w:r>
          </w:p>
        </w:tc>
        <w:tc>
          <w:tcPr>
            <w:tcW w:w="3396" w:type="dxa"/>
          </w:tcPr>
          <w:p>
            <w:pPr>
              <w:pStyle w:val="TableParagraph"/>
              <w:ind w:left="101" w:right="773"/>
              <w:rPr>
                <w:sz w:val="18"/>
              </w:rPr>
            </w:pPr>
            <w:r>
              <w:rPr>
                <w:sz w:val="18"/>
              </w:rPr>
              <w:t>Seek approval following project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approval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ind w:left="102" w:right="247"/>
              <w:rPr>
                <w:sz w:val="18"/>
              </w:rPr>
            </w:pPr>
            <w:r>
              <w:rPr>
                <w:sz w:val="18"/>
              </w:rPr>
              <w:t>Seek approval under amended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project</w:t>
            </w:r>
          </w:p>
        </w:tc>
      </w:tr>
      <w:tr>
        <w:trPr>
          <w:trHeight w:val="366" w:hRule="atLeast"/>
        </w:trPr>
        <w:tc>
          <w:tcPr>
            <w:tcW w:w="2855" w:type="dxa"/>
            <w:tcBorders>
              <w:left w:val="nil"/>
              <w:bottom w:val="single" w:sz="4" w:space="0" w:color="C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upgrade</w:t>
            </w:r>
          </w:p>
        </w:tc>
        <w:tc>
          <w:tcPr>
            <w:tcW w:w="3396" w:type="dxa"/>
            <w:tcBorders>
              <w:bottom w:val="single" w:sz="4" w:space="0" w:color="C00000"/>
            </w:tcBorders>
          </w:tcPr>
          <w:p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upgrade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proposed</w:t>
            </w:r>
          </w:p>
        </w:tc>
        <w:tc>
          <w:tcPr>
            <w:tcW w:w="2836" w:type="dxa"/>
            <w:tcBorders>
              <w:bottom w:val="single" w:sz="4" w:space="0" w:color="C00000"/>
              <w:right w:val="nil"/>
            </w:tcBorders>
          </w:tcPr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Road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upgrade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Road</w:t>
            </w:r>
          </w:p>
        </w:tc>
      </w:tr>
      <w:tr>
        <w:trPr>
          <w:trHeight w:val="366" w:hRule="atLeast"/>
        </w:trPr>
        <w:tc>
          <w:tcPr>
            <w:tcW w:w="9087" w:type="dxa"/>
            <w:gridSpan w:val="3"/>
            <w:tcBorders>
              <w:top w:val="single" w:sz="4" w:space="0" w:color="C00000"/>
              <w:left w:val="nil"/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Project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sequencing</w:t>
            </w:r>
          </w:p>
        </w:tc>
      </w:tr>
      <w:tr>
        <w:trPr>
          <w:trHeight w:val="574" w:hRule="atLeast"/>
        </w:trPr>
        <w:tc>
          <w:tcPr>
            <w:tcW w:w="2855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96" w:type="dxa"/>
          </w:tcPr>
          <w:p>
            <w:pPr>
              <w:pStyle w:val="TableParagraph"/>
              <w:spacing w:before="104"/>
              <w:ind w:left="101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Building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</w:t>
            </w:r>
          </w:p>
        </w:tc>
        <w:tc>
          <w:tcPr>
            <w:tcW w:w="2836" w:type="dxa"/>
            <w:tcBorders>
              <w:right w:val="nil"/>
            </w:tcBorders>
          </w:tcPr>
          <w:p>
            <w:pPr>
              <w:pStyle w:val="TableParagraph"/>
              <w:ind w:left="102" w:right="373"/>
              <w:rPr>
                <w:sz w:val="18"/>
              </w:rPr>
            </w:pPr>
            <w:r>
              <w:rPr>
                <w:sz w:val="18"/>
              </w:rPr>
              <w:t>Construct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Building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same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</w:tr>
    </w:tbl>
    <w:sectPr>
      <w:pgSz w:w="11910" w:h="16840"/>
      <w:pgMar w:header="0" w:footer="613" w:top="900" w:bottom="880" w:left="9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.197357pt;margin-top:796.256409pt;width:451.1pt;height:10.95pt;mso-position-horizontal-relative:page;mso-position-vertical-relative:page;z-index:-16182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color w:val="585858"/>
                    <w:sz w:val="16"/>
                  </w:rPr>
                  <w:t>NSW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Department</w:t>
                </w:r>
                <w:r>
                  <w:rPr>
                    <w:color w:val="585858"/>
                    <w:spacing w:val="38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of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Planning,</w:t>
                </w:r>
                <w:r>
                  <w:rPr>
                    <w:color w:val="585858"/>
                    <w:spacing w:val="38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Industry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and</w:t>
                </w:r>
                <w:r>
                  <w:rPr>
                    <w:color w:val="585858"/>
                    <w:spacing w:val="38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Environment</w:t>
                </w:r>
                <w:r>
                  <w:rPr>
                    <w:color w:val="585858"/>
                    <w:spacing w:val="36"/>
                    <w:sz w:val="16"/>
                  </w:rPr>
                  <w:t> </w:t>
                </w:r>
                <w:r>
                  <w:rPr>
                    <w:color w:val="C00000"/>
                    <w:sz w:val="16"/>
                  </w:rPr>
                  <w:t>|</w:t>
                </w:r>
                <w:r>
                  <w:rPr>
                    <w:color w:val="C00000"/>
                    <w:spacing w:val="37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Preparing</w:t>
                </w:r>
                <w:r>
                  <w:rPr>
                    <w:color w:val="808080"/>
                    <w:spacing w:val="3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a</w:t>
                </w:r>
                <w:r>
                  <w:rPr>
                    <w:color w:val="808080"/>
                    <w:spacing w:val="37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Modification</w:t>
                </w:r>
                <w:r>
                  <w:rPr>
                    <w:color w:val="808080"/>
                    <w:spacing w:val="3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Report</w:t>
                </w:r>
                <w:r>
                  <w:rPr>
                    <w:color w:val="808080"/>
                    <w:spacing w:val="39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(SSD)</w:t>
                </w:r>
                <w:r>
                  <w:rPr>
                    <w:color w:val="808080"/>
                    <w:spacing w:val="36"/>
                    <w:sz w:val="16"/>
                  </w:rPr>
                  <w:t> </w:t>
                </w:r>
                <w:r>
                  <w:rPr>
                    <w:color w:val="C00000"/>
                    <w:sz w:val="16"/>
                  </w:rPr>
                  <w:t>|</w:t>
                </w:r>
                <w:r>
                  <w:rPr>
                    <w:color w:val="C00000"/>
                    <w:spacing w:val="37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Exhibition</w:t>
                </w:r>
                <w:r>
                  <w:rPr>
                    <w:color w:val="808080"/>
                    <w:spacing w:val="35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Draft  </w:t>
                </w:r>
                <w:r>
                  <w:rPr>
                    <w:color w:val="808080"/>
                    <w:spacing w:val="20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0.197357pt;margin-top:796.256409pt;width:449.1pt;height:10.95pt;mso-position-horizontal-relative:page;mso-position-vertical-relative:page;z-index:-16182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color w:val="585858"/>
                    <w:sz w:val="16"/>
                  </w:rPr>
                  <w:t>NSW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Department</w:t>
                </w:r>
                <w:r>
                  <w:rPr>
                    <w:color w:val="585858"/>
                    <w:spacing w:val="38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of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Planning,</w:t>
                </w:r>
                <w:r>
                  <w:rPr>
                    <w:color w:val="585858"/>
                    <w:spacing w:val="38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Industry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and</w:t>
                </w:r>
                <w:r>
                  <w:rPr>
                    <w:color w:val="585858"/>
                    <w:spacing w:val="38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Environment</w:t>
                </w:r>
                <w:r>
                  <w:rPr>
                    <w:color w:val="585858"/>
                    <w:spacing w:val="36"/>
                    <w:sz w:val="16"/>
                  </w:rPr>
                  <w:t> </w:t>
                </w:r>
                <w:r>
                  <w:rPr>
                    <w:color w:val="C00000"/>
                    <w:sz w:val="16"/>
                  </w:rPr>
                  <w:t>|</w:t>
                </w:r>
                <w:r>
                  <w:rPr>
                    <w:color w:val="C00000"/>
                    <w:spacing w:val="3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Preparing</w:t>
                </w:r>
                <w:r>
                  <w:rPr>
                    <w:color w:val="808080"/>
                    <w:spacing w:val="37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a</w:t>
                </w:r>
                <w:r>
                  <w:rPr>
                    <w:color w:val="808080"/>
                    <w:spacing w:val="3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Modification</w:t>
                </w:r>
                <w:r>
                  <w:rPr>
                    <w:color w:val="808080"/>
                    <w:spacing w:val="3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Report</w:t>
                </w:r>
                <w:r>
                  <w:rPr>
                    <w:color w:val="808080"/>
                    <w:spacing w:val="39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(SSD)</w:t>
                </w:r>
                <w:r>
                  <w:rPr>
                    <w:color w:val="808080"/>
                    <w:spacing w:val="36"/>
                    <w:sz w:val="16"/>
                  </w:rPr>
                  <w:t> </w:t>
                </w:r>
                <w:r>
                  <w:rPr>
                    <w:color w:val="C00000"/>
                    <w:sz w:val="16"/>
                  </w:rPr>
                  <w:t>|</w:t>
                </w:r>
                <w:r>
                  <w:rPr>
                    <w:color w:val="C00000"/>
                    <w:spacing w:val="37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Exhibition</w:t>
                </w:r>
                <w:r>
                  <w:rPr>
                    <w:color w:val="808080"/>
                    <w:spacing w:val="35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Draft  </w:t>
                </w:r>
                <w:r>
                  <w:rPr>
                    <w:color w:val="808080"/>
                    <w:spacing w:val="2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6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85.457237pt;margin-top:796.256409pt;width:456.15pt;height:10.95pt;mso-position-horizontal-relative:page;mso-position-vertical-relative:page;z-index:-16181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color w:val="585858"/>
                    <w:sz w:val="16"/>
                  </w:rPr>
                  <w:t>NSW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Department</w:t>
                </w:r>
                <w:r>
                  <w:rPr>
                    <w:color w:val="585858"/>
                    <w:spacing w:val="38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of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Planning,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Industry</w:t>
                </w:r>
                <w:r>
                  <w:rPr>
                    <w:color w:val="585858"/>
                    <w:spacing w:val="38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and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585858"/>
                    <w:sz w:val="16"/>
                  </w:rPr>
                  <w:t>Environment</w:t>
                </w:r>
                <w:r>
                  <w:rPr>
                    <w:color w:val="585858"/>
                    <w:spacing w:val="37"/>
                    <w:sz w:val="16"/>
                  </w:rPr>
                  <w:t> </w:t>
                </w:r>
                <w:r>
                  <w:rPr>
                    <w:color w:val="C00000"/>
                    <w:sz w:val="16"/>
                  </w:rPr>
                  <w:t>|</w:t>
                </w:r>
                <w:r>
                  <w:rPr>
                    <w:color w:val="C00000"/>
                    <w:spacing w:val="37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Preparing</w:t>
                </w:r>
                <w:r>
                  <w:rPr>
                    <w:color w:val="808080"/>
                    <w:spacing w:val="3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a</w:t>
                </w:r>
                <w:r>
                  <w:rPr>
                    <w:color w:val="808080"/>
                    <w:spacing w:val="37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Modification</w:t>
                </w:r>
                <w:r>
                  <w:rPr>
                    <w:color w:val="808080"/>
                    <w:spacing w:val="3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Report</w:t>
                </w:r>
                <w:r>
                  <w:rPr>
                    <w:color w:val="808080"/>
                    <w:spacing w:val="3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(SSD)</w:t>
                </w:r>
                <w:r>
                  <w:rPr>
                    <w:color w:val="808080"/>
                    <w:spacing w:val="37"/>
                    <w:sz w:val="16"/>
                  </w:rPr>
                  <w:t> </w:t>
                </w:r>
                <w:r>
                  <w:rPr>
                    <w:color w:val="C00000"/>
                    <w:sz w:val="16"/>
                  </w:rPr>
                  <w:t>|</w:t>
                </w:r>
                <w:r>
                  <w:rPr>
                    <w:color w:val="C00000"/>
                    <w:spacing w:val="37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Exhibition</w:t>
                </w:r>
                <w:r>
                  <w:rPr>
                    <w:color w:val="808080"/>
                    <w:spacing w:val="35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Draft  </w:t>
                </w:r>
                <w:r>
                  <w:rPr>
                    <w:color w:val="808080"/>
                    <w:spacing w:val="20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28" w:hanging="1135"/>
        <w:jc w:val="left"/>
      </w:pPr>
      <w:rPr>
        <w:rFonts w:hint="default" w:ascii="Arial MT" w:hAnsi="Arial MT" w:eastAsia="Arial MT" w:cs="Arial MT"/>
        <w:color w:val="043E5C"/>
        <w:spacing w:val="-1"/>
        <w:w w:val="99"/>
        <w:sz w:val="40"/>
        <w:szCs w:val="4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27" w:hanging="1134"/>
        <w:jc w:val="left"/>
      </w:pPr>
      <w:rPr>
        <w:rFonts w:hint="default" w:ascii="Arial MT" w:hAnsi="Arial MT" w:eastAsia="Arial MT" w:cs="Arial MT"/>
        <w:color w:val="2C2B2B"/>
        <w:spacing w:val="-1"/>
        <w:w w:val="100"/>
        <w:sz w:val="32"/>
        <w:szCs w:val="3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762" w:hanging="284"/>
      </w:pPr>
      <w:rPr>
        <w:rFonts w:hint="default" w:ascii="Symbol" w:hAnsi="Symbol" w:eastAsia="Symbol" w:cs="Symbol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o"/>
      <w:lvlJc w:val="left"/>
      <w:pPr>
        <w:ind w:left="1328" w:hanging="284"/>
      </w:pPr>
      <w:rPr>
        <w:rFonts w:hint="default" w:ascii="Courier New" w:hAnsi="Courier New" w:eastAsia="Courier New" w:cs="Courier New"/>
        <w:w w:val="99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9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8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7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4" w:hanging="441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3" w:hanging="660"/>
        <w:jc w:val="left"/>
      </w:pPr>
      <w:rPr>
        <w:rFonts w:hint="default" w:ascii="Arial MT" w:hAnsi="Arial MT" w:eastAsia="Arial MT" w:cs="Arial MT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5" w:hanging="6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6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6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6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5" w:hanging="6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0" w:hanging="6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6" w:hanging="6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634" w:hanging="44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1071" w:hanging="661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1328" w:hanging="1135"/>
      <w:outlineLvl w:val="1"/>
    </w:pPr>
    <w:rPr>
      <w:rFonts w:ascii="Arial MT" w:hAnsi="Arial MT" w:eastAsia="Arial MT" w:cs="Arial MT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ind w:left="1328" w:hanging="1135"/>
      <w:outlineLvl w:val="2"/>
    </w:pPr>
    <w:rPr>
      <w:rFonts w:ascii="Arial MT" w:hAnsi="Arial MT" w:eastAsia="Arial MT" w:cs="Arial MT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286" w:right="646"/>
    </w:pPr>
    <w:rPr>
      <w:rFonts w:ascii="Arial" w:hAnsi="Arial" w:eastAsia="Arial" w:cs="Arial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761" w:hanging="284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2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://www.visionaustralia.org/digital-access-cca" TargetMode="External"/><Relationship Id="rId11" Type="http://schemas.openxmlformats.org/officeDocument/2006/relationships/hyperlink" Target="http://www.majorprojects.planningportal.nsw.gov.au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NSW Department of Planning Industry and Environment</dc:creator>
  <dc:title>State Significant Development Guide: Preparing a Modification Report</dc:title>
  <dcterms:created xsi:type="dcterms:W3CDTF">2024-04-24T13:00:19Z</dcterms:created>
  <dcterms:modified xsi:type="dcterms:W3CDTF">2024-04-24T13:00:19Z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2024-04-24T00:00:00Z</vt:filetime>
  </property>
</Properties>
</file>